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D8" w:rsidRPr="0080304F" w:rsidRDefault="00F420F1" w:rsidP="000439D8">
      <w:pPr>
        <w:widowControl/>
        <w:tabs>
          <w:tab w:val="clear" w:pos="1440"/>
        </w:tabs>
        <w:jc w:val="left"/>
        <w:rPr>
          <w:rFonts w:eastAsia="Times New Roman"/>
          <w:sz w:val="24"/>
          <w:szCs w:val="24"/>
          <w:lang w:val="sr-Latn-CS" w:eastAsia="en-GB"/>
        </w:rPr>
      </w:pPr>
      <w:bookmarkStart w:id="0" w:name="_GoBack"/>
      <w:bookmarkEnd w:id="0"/>
      <w:r>
        <w:rPr>
          <w:rFonts w:eastAsia="Times New Roman"/>
          <w:sz w:val="24"/>
          <w:szCs w:val="24"/>
          <w:lang w:eastAsia="en-GB"/>
        </w:rPr>
        <w:t>REPUBLIKA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SRBIJA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</w:p>
    <w:p w:rsidR="000439D8" w:rsidRPr="0080304F" w:rsidRDefault="00F420F1" w:rsidP="000439D8">
      <w:pPr>
        <w:widowControl/>
        <w:tabs>
          <w:tab w:val="clear" w:pos="1440"/>
        </w:tabs>
        <w:jc w:val="left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NARODNA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SKUPŠTINA</w:t>
      </w:r>
    </w:p>
    <w:p w:rsidR="000439D8" w:rsidRPr="0080304F" w:rsidRDefault="00F420F1" w:rsidP="000439D8">
      <w:pPr>
        <w:widowControl/>
        <w:tabs>
          <w:tab w:val="clear" w:pos="1440"/>
        </w:tabs>
        <w:jc w:val="left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Odbor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za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finansije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, </w:t>
      </w:r>
      <w:r>
        <w:rPr>
          <w:rFonts w:eastAsia="Times New Roman"/>
          <w:sz w:val="24"/>
          <w:szCs w:val="24"/>
          <w:lang w:eastAsia="en-GB"/>
        </w:rPr>
        <w:t>republički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budžet</w:t>
      </w:r>
    </w:p>
    <w:p w:rsidR="000439D8" w:rsidRPr="0080304F" w:rsidRDefault="00F420F1" w:rsidP="000439D8">
      <w:pPr>
        <w:widowControl/>
        <w:tabs>
          <w:tab w:val="clear" w:pos="1440"/>
        </w:tabs>
        <w:jc w:val="left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i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kontrolu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trošenja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javnih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sredstava</w:t>
      </w:r>
    </w:p>
    <w:p w:rsidR="000439D8" w:rsidRPr="0080304F" w:rsidRDefault="000439D8" w:rsidP="000439D8">
      <w:pPr>
        <w:widowControl/>
        <w:tabs>
          <w:tab w:val="clear" w:pos="1440"/>
        </w:tabs>
        <w:jc w:val="left"/>
        <w:rPr>
          <w:rFonts w:eastAsia="Times New Roman"/>
          <w:sz w:val="24"/>
          <w:szCs w:val="24"/>
          <w:lang w:val="sr-Latn-CS" w:eastAsia="en-GB"/>
        </w:rPr>
      </w:pPr>
      <w:r w:rsidRPr="0080304F">
        <w:rPr>
          <w:rFonts w:eastAsia="Times New Roman"/>
          <w:sz w:val="24"/>
          <w:szCs w:val="24"/>
          <w:lang w:eastAsia="en-GB"/>
        </w:rPr>
        <w:t>12</w:t>
      </w:r>
      <w:r w:rsidRPr="0080304F">
        <w:rPr>
          <w:rFonts w:eastAsia="Times New Roman"/>
          <w:sz w:val="24"/>
          <w:szCs w:val="24"/>
          <w:lang w:val="sr-Latn-CS" w:eastAsia="en-GB"/>
        </w:rPr>
        <w:t xml:space="preserve"> </w:t>
      </w:r>
      <w:r w:rsidR="00F420F1">
        <w:rPr>
          <w:rFonts w:eastAsia="Times New Roman"/>
          <w:sz w:val="24"/>
          <w:szCs w:val="24"/>
          <w:lang w:eastAsia="en-GB"/>
        </w:rPr>
        <w:t>Broj</w:t>
      </w:r>
      <w:r w:rsidRPr="0080304F">
        <w:rPr>
          <w:rFonts w:eastAsia="Times New Roman"/>
          <w:sz w:val="24"/>
          <w:szCs w:val="24"/>
          <w:lang w:eastAsia="en-GB"/>
        </w:rPr>
        <w:t xml:space="preserve"> </w:t>
      </w:r>
      <w:r w:rsidRPr="0080304F">
        <w:rPr>
          <w:rFonts w:eastAsia="Times New Roman"/>
          <w:sz w:val="24"/>
          <w:szCs w:val="24"/>
          <w:lang w:val="sr-Latn-CS" w:eastAsia="en-GB"/>
        </w:rPr>
        <w:t>06-2/230-12</w:t>
      </w:r>
    </w:p>
    <w:p w:rsidR="000439D8" w:rsidRPr="0080304F" w:rsidRDefault="000439D8" w:rsidP="000439D8">
      <w:pPr>
        <w:widowControl/>
        <w:tabs>
          <w:tab w:val="clear" w:pos="1440"/>
        </w:tabs>
        <w:jc w:val="left"/>
        <w:rPr>
          <w:rFonts w:eastAsia="Times New Roman"/>
          <w:sz w:val="24"/>
          <w:szCs w:val="24"/>
          <w:lang w:eastAsia="en-GB"/>
        </w:rPr>
      </w:pPr>
      <w:r w:rsidRPr="0080304F">
        <w:rPr>
          <w:rFonts w:eastAsia="Times New Roman"/>
          <w:sz w:val="24"/>
          <w:szCs w:val="24"/>
          <w:lang w:val="sr-Latn-CS" w:eastAsia="en-GB"/>
        </w:rPr>
        <w:t xml:space="preserve">26. </w:t>
      </w:r>
      <w:r w:rsidR="00F420F1">
        <w:rPr>
          <w:rFonts w:eastAsia="Times New Roman"/>
          <w:sz w:val="24"/>
          <w:szCs w:val="24"/>
          <w:lang w:eastAsia="en-GB"/>
        </w:rPr>
        <w:t>oktobar</w:t>
      </w:r>
      <w:r w:rsidRPr="0080304F">
        <w:rPr>
          <w:rFonts w:eastAsia="Times New Roman"/>
          <w:sz w:val="24"/>
          <w:szCs w:val="24"/>
          <w:lang w:eastAsia="en-GB"/>
        </w:rPr>
        <w:t xml:space="preserve"> 2012. </w:t>
      </w:r>
      <w:r w:rsidR="00F420F1">
        <w:rPr>
          <w:rFonts w:eastAsia="Times New Roman"/>
          <w:sz w:val="24"/>
          <w:szCs w:val="24"/>
          <w:lang w:eastAsia="en-GB"/>
        </w:rPr>
        <w:t>godine</w:t>
      </w:r>
    </w:p>
    <w:p w:rsidR="000439D8" w:rsidRPr="0080304F" w:rsidRDefault="00F420F1" w:rsidP="000439D8">
      <w:pPr>
        <w:widowControl/>
        <w:tabs>
          <w:tab w:val="clear" w:pos="1440"/>
        </w:tabs>
        <w:jc w:val="left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B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e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o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g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r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a</w:t>
      </w:r>
      <w:r w:rsidR="000439D8" w:rsidRPr="0080304F">
        <w:rPr>
          <w:rFonts w:eastAsia="Times New Roman"/>
          <w:sz w:val="24"/>
          <w:szCs w:val="24"/>
          <w:lang w:eastAsia="en-GB"/>
        </w:rPr>
        <w:t xml:space="preserve"> </w:t>
      </w:r>
      <w:r>
        <w:rPr>
          <w:rFonts w:eastAsia="Times New Roman"/>
          <w:sz w:val="24"/>
          <w:szCs w:val="24"/>
          <w:lang w:eastAsia="en-GB"/>
        </w:rPr>
        <w:t>d</w:t>
      </w:r>
    </w:p>
    <w:p w:rsidR="000439D8" w:rsidRPr="0080304F" w:rsidRDefault="000439D8" w:rsidP="000439D8">
      <w:pPr>
        <w:rPr>
          <w:sz w:val="24"/>
          <w:szCs w:val="24"/>
        </w:rPr>
      </w:pPr>
    </w:p>
    <w:p w:rsidR="000439D8" w:rsidRPr="0080304F" w:rsidRDefault="000439D8" w:rsidP="000439D8">
      <w:pPr>
        <w:rPr>
          <w:sz w:val="24"/>
          <w:szCs w:val="24"/>
          <w:lang w:val="sr-Latn-RS"/>
        </w:rPr>
      </w:pPr>
    </w:p>
    <w:p w:rsidR="000439D8" w:rsidRPr="0080304F" w:rsidRDefault="000439D8" w:rsidP="000439D8">
      <w:pPr>
        <w:rPr>
          <w:sz w:val="24"/>
          <w:szCs w:val="24"/>
          <w:lang w:val="sr-Latn-RS"/>
        </w:rPr>
      </w:pPr>
    </w:p>
    <w:p w:rsidR="000439D8" w:rsidRPr="0080304F" w:rsidRDefault="000439D8" w:rsidP="000439D8">
      <w:pPr>
        <w:jc w:val="center"/>
        <w:rPr>
          <w:sz w:val="24"/>
          <w:szCs w:val="24"/>
          <w:lang w:val="sr-Cyrl-RS"/>
        </w:rPr>
      </w:pPr>
    </w:p>
    <w:p w:rsidR="000439D8" w:rsidRPr="0080304F" w:rsidRDefault="00F420F1" w:rsidP="000439D8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Z</w:t>
      </w:r>
      <w:r w:rsidR="000439D8" w:rsidRPr="0080304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0439D8" w:rsidRPr="0080304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0439D8" w:rsidRPr="0080304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0439D8" w:rsidRPr="0080304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0439D8" w:rsidRPr="0080304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0439D8" w:rsidRPr="0080304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0439D8" w:rsidRPr="0080304F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0439D8" w:rsidRPr="0080304F" w:rsidRDefault="000439D8" w:rsidP="000439D8">
      <w:pPr>
        <w:rPr>
          <w:sz w:val="24"/>
          <w:szCs w:val="24"/>
          <w:lang w:val="sr-Latn-CS"/>
        </w:rPr>
      </w:pPr>
      <w:r w:rsidRPr="0080304F">
        <w:rPr>
          <w:sz w:val="24"/>
          <w:szCs w:val="24"/>
          <w:lang w:val="ru-RU"/>
        </w:rPr>
        <w:t>14</w:t>
      </w:r>
      <w:r w:rsidRPr="0080304F">
        <w:rPr>
          <w:sz w:val="24"/>
          <w:szCs w:val="24"/>
          <w:lang w:val="sr-Cyrl-RS"/>
        </w:rPr>
        <w:t xml:space="preserve">. </w:t>
      </w:r>
      <w:r w:rsidR="00F420F1">
        <w:rPr>
          <w:sz w:val="24"/>
          <w:szCs w:val="24"/>
        </w:rPr>
        <w:t>SEDNICE</w:t>
      </w:r>
      <w:r w:rsidRPr="0080304F">
        <w:rPr>
          <w:sz w:val="24"/>
          <w:szCs w:val="24"/>
          <w:lang w:val="sr-Latn-CS"/>
        </w:rPr>
        <w:t xml:space="preserve"> </w:t>
      </w:r>
      <w:r w:rsidR="00F420F1">
        <w:rPr>
          <w:sz w:val="24"/>
          <w:szCs w:val="24"/>
        </w:rPr>
        <w:t>ODBORA</w:t>
      </w:r>
      <w:r w:rsidRPr="0080304F">
        <w:rPr>
          <w:sz w:val="24"/>
          <w:szCs w:val="24"/>
          <w:lang w:val="sr-Latn-CS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  <w:lang w:val="sr-Latn-CS"/>
        </w:rPr>
        <w:t xml:space="preserve"> </w:t>
      </w:r>
      <w:r w:rsidR="00F420F1">
        <w:rPr>
          <w:sz w:val="24"/>
          <w:szCs w:val="24"/>
        </w:rPr>
        <w:t>FINANSIJE</w:t>
      </w:r>
      <w:r w:rsidRPr="0080304F">
        <w:rPr>
          <w:sz w:val="24"/>
          <w:szCs w:val="24"/>
          <w:lang w:val="sr-Latn-CS"/>
        </w:rPr>
        <w:t>,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REPUBLIČKI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BUDžET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KONTROLU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TROŠENjA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JAVNIH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SREDSTAVA</w:t>
      </w:r>
      <w:r w:rsidRPr="0080304F">
        <w:rPr>
          <w:sz w:val="24"/>
          <w:szCs w:val="24"/>
        </w:rPr>
        <w:t>,</w:t>
      </w:r>
      <w:r w:rsidRPr="0080304F">
        <w:rPr>
          <w:sz w:val="24"/>
          <w:szCs w:val="24"/>
          <w:lang w:val="sr-Latn-CS"/>
        </w:rPr>
        <w:t xml:space="preserve"> </w:t>
      </w:r>
      <w:r w:rsidR="00F420F1">
        <w:rPr>
          <w:sz w:val="24"/>
          <w:szCs w:val="24"/>
        </w:rPr>
        <w:t>ODRŽANE</w:t>
      </w:r>
      <w:r w:rsidRPr="0080304F">
        <w:rPr>
          <w:sz w:val="24"/>
          <w:szCs w:val="24"/>
        </w:rPr>
        <w:t xml:space="preserve"> </w:t>
      </w:r>
      <w:r w:rsidRPr="0080304F">
        <w:rPr>
          <w:sz w:val="24"/>
          <w:szCs w:val="24"/>
          <w:lang w:val="ru-RU"/>
        </w:rPr>
        <w:t xml:space="preserve">25. </w:t>
      </w:r>
      <w:r w:rsidR="00F420F1">
        <w:rPr>
          <w:sz w:val="24"/>
          <w:szCs w:val="24"/>
          <w:lang w:val="ru-RU"/>
        </w:rPr>
        <w:t>I</w:t>
      </w:r>
      <w:r w:rsidRPr="0080304F">
        <w:rPr>
          <w:sz w:val="24"/>
          <w:szCs w:val="24"/>
          <w:lang w:val="ru-RU"/>
        </w:rPr>
        <w:t xml:space="preserve"> 26.</w:t>
      </w:r>
      <w:r w:rsidRPr="0080304F">
        <w:rPr>
          <w:sz w:val="24"/>
          <w:szCs w:val="24"/>
          <w:lang w:val="en-US"/>
        </w:rPr>
        <w:t xml:space="preserve"> </w:t>
      </w:r>
      <w:r w:rsidR="00F420F1">
        <w:rPr>
          <w:sz w:val="24"/>
          <w:szCs w:val="24"/>
        </w:rPr>
        <w:t>OKTOBRA</w:t>
      </w:r>
      <w:r w:rsidRPr="0080304F">
        <w:rPr>
          <w:sz w:val="24"/>
          <w:szCs w:val="24"/>
          <w:lang w:val="ru-RU"/>
        </w:rPr>
        <w:t xml:space="preserve"> 2012</w:t>
      </w:r>
      <w:r w:rsidRPr="0080304F">
        <w:rPr>
          <w:sz w:val="24"/>
          <w:szCs w:val="24"/>
        </w:rPr>
        <w:t xml:space="preserve">. </w:t>
      </w:r>
      <w:r w:rsidR="00F420F1">
        <w:rPr>
          <w:sz w:val="24"/>
          <w:szCs w:val="24"/>
        </w:rPr>
        <w:t>GODINE</w:t>
      </w:r>
    </w:p>
    <w:p w:rsidR="000439D8" w:rsidRPr="0080304F" w:rsidRDefault="000439D8" w:rsidP="000439D8">
      <w:pPr>
        <w:rPr>
          <w:sz w:val="24"/>
          <w:szCs w:val="24"/>
          <w:lang w:val="sr-Latn-RS"/>
        </w:rPr>
      </w:pP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ab/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rPr>
          <w:sz w:val="24"/>
          <w:szCs w:val="24"/>
        </w:rPr>
      </w:pPr>
      <w:r w:rsidRPr="0080304F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</w:rPr>
        <w:t>Sednica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Odbora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počela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Pr="0080304F">
        <w:rPr>
          <w:sz w:val="24"/>
          <w:szCs w:val="24"/>
          <w:lang w:val="sr-Cyrl-RS"/>
        </w:rPr>
        <w:t>19,</w:t>
      </w:r>
      <w:r w:rsidR="00834AA6" w:rsidRPr="0080304F">
        <w:rPr>
          <w:sz w:val="24"/>
          <w:szCs w:val="24"/>
          <w:lang w:val="sr-Cyrl-RS"/>
        </w:rPr>
        <w:t>1</w:t>
      </w:r>
      <w:r w:rsidRPr="0080304F">
        <w:rPr>
          <w:sz w:val="24"/>
          <w:szCs w:val="24"/>
          <w:lang w:val="sr-Cyrl-RS"/>
        </w:rPr>
        <w:t>0</w:t>
      </w:r>
      <w:r w:rsidRPr="0080304F">
        <w:rPr>
          <w:sz w:val="24"/>
          <w:szCs w:val="24"/>
          <w:lang w:val="ru-RU"/>
        </w:rPr>
        <w:t xml:space="preserve"> </w:t>
      </w:r>
      <w:r w:rsidR="00F420F1">
        <w:rPr>
          <w:sz w:val="24"/>
          <w:szCs w:val="24"/>
        </w:rPr>
        <w:t>časova</w:t>
      </w:r>
      <w:r w:rsidRPr="0080304F">
        <w:rPr>
          <w:sz w:val="24"/>
          <w:szCs w:val="24"/>
        </w:rPr>
        <w:t>.</w:t>
      </w:r>
    </w:p>
    <w:p w:rsidR="000439D8" w:rsidRPr="0080304F" w:rsidRDefault="000439D8" w:rsidP="000439D8">
      <w:pPr>
        <w:rPr>
          <w:sz w:val="24"/>
          <w:szCs w:val="24"/>
        </w:rPr>
      </w:pPr>
    </w:p>
    <w:p w:rsidR="000439D8" w:rsidRPr="0080304F" w:rsidRDefault="000439D8" w:rsidP="000439D8">
      <w:pPr>
        <w:rPr>
          <w:sz w:val="24"/>
          <w:szCs w:val="24"/>
        </w:rPr>
      </w:pPr>
      <w:r w:rsidRPr="0080304F">
        <w:rPr>
          <w:sz w:val="24"/>
          <w:szCs w:val="24"/>
        </w:rPr>
        <w:tab/>
      </w:r>
      <w:r w:rsidR="00F420F1">
        <w:rPr>
          <w:sz w:val="24"/>
          <w:szCs w:val="24"/>
        </w:rPr>
        <w:t>Sednicom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  <w:lang w:val="sr-Cyrl-RS"/>
        </w:rPr>
        <w:t>predsedavala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Vesna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Kovač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predsednik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Odbora</w:t>
      </w:r>
      <w:r w:rsidRPr="0080304F">
        <w:rPr>
          <w:sz w:val="24"/>
          <w:szCs w:val="24"/>
        </w:rPr>
        <w:t>.</w:t>
      </w:r>
    </w:p>
    <w:p w:rsidR="000439D8" w:rsidRPr="0080304F" w:rsidRDefault="000439D8" w:rsidP="000439D8">
      <w:pPr>
        <w:rPr>
          <w:sz w:val="24"/>
          <w:szCs w:val="24"/>
        </w:rPr>
      </w:pP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</w:rPr>
        <w:tab/>
      </w:r>
      <w:r w:rsidR="00F420F1">
        <w:rPr>
          <w:sz w:val="24"/>
          <w:szCs w:val="24"/>
        </w:rPr>
        <w:t>Sednici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je</w:t>
      </w:r>
      <w:r w:rsidR="00834AA6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prisustvovao</w:t>
      </w:r>
      <w:r w:rsidR="00834AA6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Radojko</w:t>
      </w:r>
      <w:r w:rsidR="00834AA6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Obradović</w:t>
      </w:r>
      <w:r w:rsidR="00834AA6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zamenik</w:t>
      </w:r>
      <w:r w:rsidR="00834AA6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predsednika</w:t>
      </w:r>
      <w:r w:rsidR="00834AA6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Odbora</w:t>
      </w:r>
      <w:r w:rsidR="00834AA6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834AA6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  <w:lang w:val="sr-Cyrl-RS"/>
        </w:rPr>
        <w:t>članovi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Odbora</w:t>
      </w:r>
      <w:r w:rsidRPr="0080304F">
        <w:rPr>
          <w:sz w:val="24"/>
          <w:szCs w:val="24"/>
          <w:lang w:val="sr-Cyrl-RS"/>
        </w:rPr>
        <w:t xml:space="preserve">: </w:t>
      </w:r>
      <w:r w:rsidR="00F420F1">
        <w:rPr>
          <w:sz w:val="24"/>
          <w:szCs w:val="24"/>
          <w:lang w:val="sr-Cyrl-RS"/>
        </w:rPr>
        <w:t>Zoran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Antić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Veroljub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Arsić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Vojislav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Vujić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Zoran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Kasalović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Dušica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Nikolić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Dragan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Tomić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zamenici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članova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Odbora</w:t>
      </w:r>
      <w:r w:rsidRPr="0080304F">
        <w:rPr>
          <w:sz w:val="24"/>
          <w:szCs w:val="24"/>
          <w:lang w:val="sr-Cyrl-RS"/>
        </w:rPr>
        <w:t xml:space="preserve">: </w:t>
      </w:r>
      <w:r w:rsidR="00F420F1">
        <w:rPr>
          <w:sz w:val="24"/>
          <w:szCs w:val="24"/>
          <w:lang w:val="sr-Cyrl-RS"/>
        </w:rPr>
        <w:t>Vladimir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Marinković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Zoran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Pralica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Slobodan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Jeremić</w:t>
      </w:r>
      <w:r w:rsidRPr="0080304F">
        <w:rPr>
          <w:sz w:val="24"/>
          <w:szCs w:val="24"/>
          <w:lang w:val="sr-Cyrl-RS"/>
        </w:rPr>
        <w:t>.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</w:rPr>
        <w:tab/>
      </w:r>
      <w:r w:rsidRPr="0080304F">
        <w:rPr>
          <w:sz w:val="24"/>
          <w:szCs w:val="24"/>
        </w:rPr>
        <w:tab/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</w:rPr>
        <w:tab/>
      </w:r>
      <w:r w:rsidR="00F420F1">
        <w:rPr>
          <w:sz w:val="24"/>
          <w:szCs w:val="24"/>
        </w:rPr>
        <w:t>Sednici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nisu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prisustvovali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članovi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Odbora</w:t>
      </w:r>
      <w:r w:rsidRPr="0080304F">
        <w:rPr>
          <w:sz w:val="24"/>
          <w:szCs w:val="24"/>
        </w:rPr>
        <w:t xml:space="preserve">: </w:t>
      </w:r>
      <w:r w:rsidR="00F420F1">
        <w:rPr>
          <w:sz w:val="24"/>
          <w:szCs w:val="24"/>
          <w:lang w:val="sr-Cyrl-RS"/>
        </w:rPr>
        <w:t>Žika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Gojković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Božidar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Đelić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="00834AA6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Đurić</w:t>
      </w:r>
      <w:r w:rsidR="00834AA6"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Zoltan</w:t>
      </w:r>
      <w:r w:rsidR="00627497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Pek</w:t>
      </w:r>
      <w:r w:rsidR="00627497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Mirko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Cvetković</w:t>
      </w:r>
      <w:r w:rsidR="00E52893" w:rsidRPr="0080304F">
        <w:rPr>
          <w:sz w:val="24"/>
          <w:szCs w:val="24"/>
          <w:lang w:val="sr-Cyrl-RS"/>
        </w:rPr>
        <w:t>.</w:t>
      </w:r>
    </w:p>
    <w:p w:rsidR="00E52893" w:rsidRPr="0080304F" w:rsidRDefault="00E52893" w:rsidP="000439D8">
      <w:pPr>
        <w:rPr>
          <w:sz w:val="24"/>
          <w:szCs w:val="24"/>
        </w:rPr>
      </w:pP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</w:rPr>
        <w:t xml:space="preserve"> </w:t>
      </w:r>
      <w:r w:rsidRPr="0080304F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</w:rPr>
        <w:t>Sednici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="0080304F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prisustvovali</w:t>
      </w:r>
      <w:r w:rsidR="0080304F" w:rsidRPr="0080304F">
        <w:rPr>
          <w:sz w:val="24"/>
          <w:szCs w:val="24"/>
          <w:lang w:val="sr-Cyrl-RS"/>
        </w:rPr>
        <w:t>:</w:t>
      </w:r>
      <w:r w:rsidR="0080304F" w:rsidRPr="0080304F">
        <w:rPr>
          <w:sz w:val="24"/>
          <w:szCs w:val="24"/>
          <w:lang w:val="ru-RU"/>
        </w:rPr>
        <w:t xml:space="preserve"> </w:t>
      </w:r>
      <w:r w:rsidR="00F420F1">
        <w:rPr>
          <w:sz w:val="24"/>
          <w:szCs w:val="24"/>
          <w:lang w:val="sr-Cyrl-RS"/>
        </w:rPr>
        <w:t>Ivica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Kojić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državni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sekretar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</w:rPr>
        <w:t>Ministarstvu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finansija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privrede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Branko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Popović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savetnik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</w:rPr>
        <w:t>Ministarstvu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finansija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privrede</w:t>
      </w:r>
      <w:r w:rsidRPr="0080304F">
        <w:rPr>
          <w:sz w:val="24"/>
          <w:szCs w:val="24"/>
          <w:lang w:val="sr-Cyrl-RS"/>
        </w:rPr>
        <w:t xml:space="preserve">. 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</w:rPr>
        <w:tab/>
      </w:r>
      <w:r w:rsidRPr="0080304F">
        <w:rPr>
          <w:sz w:val="24"/>
          <w:szCs w:val="24"/>
          <w:lang w:val="sr-Cyrl-RS"/>
        </w:rPr>
        <w:t xml:space="preserve"> </w:t>
      </w:r>
    </w:p>
    <w:p w:rsidR="0080304F" w:rsidRPr="0080304F" w:rsidRDefault="0080304F" w:rsidP="000439D8">
      <w:pPr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rPr>
          <w:sz w:val="24"/>
          <w:szCs w:val="24"/>
        </w:rPr>
      </w:pPr>
      <w:r w:rsidRPr="0080304F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</w:rPr>
        <w:t>Na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predlog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preds</w:t>
      </w:r>
      <w:r w:rsidR="00F420F1">
        <w:rPr>
          <w:sz w:val="24"/>
          <w:szCs w:val="24"/>
          <w:lang w:val="sr-Cyrl-RS"/>
        </w:rPr>
        <w:t>ednika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Odbor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jednoglasno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</w:rPr>
        <w:t>u</w:t>
      </w:r>
      <w:r w:rsidR="00F420F1">
        <w:rPr>
          <w:sz w:val="24"/>
          <w:szCs w:val="24"/>
          <w:lang w:val="sr-Cyrl-RS"/>
        </w:rPr>
        <w:t>tvrdio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sledeći</w:t>
      </w:r>
      <w:r w:rsidRPr="0080304F">
        <w:rPr>
          <w:sz w:val="24"/>
          <w:szCs w:val="24"/>
        </w:rPr>
        <w:t xml:space="preserve"> </w:t>
      </w:r>
    </w:p>
    <w:p w:rsidR="000439D8" w:rsidRPr="0080304F" w:rsidRDefault="000439D8" w:rsidP="000439D8">
      <w:pPr>
        <w:rPr>
          <w:sz w:val="24"/>
          <w:szCs w:val="24"/>
        </w:rPr>
      </w:pPr>
    </w:p>
    <w:p w:rsidR="0080304F" w:rsidRPr="0080304F" w:rsidRDefault="0080304F" w:rsidP="000439D8">
      <w:pPr>
        <w:rPr>
          <w:sz w:val="24"/>
          <w:szCs w:val="24"/>
        </w:rPr>
      </w:pPr>
    </w:p>
    <w:p w:rsidR="000439D8" w:rsidRPr="0080304F" w:rsidRDefault="00F420F1" w:rsidP="000439D8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0439D8" w:rsidRPr="008030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0439D8" w:rsidRPr="008030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0439D8" w:rsidRPr="008030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 w:rsidR="000439D8" w:rsidRPr="008030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0439D8" w:rsidRPr="008030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0439D8" w:rsidRPr="0080304F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r</w:t>
      </w:r>
      <w:r w:rsidR="000439D8" w:rsidRPr="008030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0439D8" w:rsidRPr="008030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</w:p>
    <w:p w:rsidR="00D20CCA" w:rsidRPr="0080304F" w:rsidRDefault="00F420F1" w:rsidP="00D20CCA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</w:rPr>
        <w:t>Razmatranje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preuzimanju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imovine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obaveza</w:t>
      </w:r>
      <w:r w:rsidR="000439D8" w:rsidRPr="0080304F">
        <w:rPr>
          <w:sz w:val="24"/>
          <w:szCs w:val="24"/>
        </w:rPr>
        <w:t xml:space="preserve"> </w:t>
      </w:r>
    </w:p>
    <w:p w:rsidR="000439D8" w:rsidRPr="0080304F" w:rsidRDefault="00F420F1" w:rsidP="00D20CC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određenih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banaka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očuvanja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stabilnosti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finansijskog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0439D8" w:rsidRPr="0080304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0439D8" w:rsidRPr="0080304F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0439D8" w:rsidRPr="0080304F">
        <w:rPr>
          <w:sz w:val="24"/>
          <w:szCs w:val="24"/>
        </w:rPr>
        <w:t xml:space="preserve"> 400-3333/12 </w:t>
      </w:r>
      <w:r>
        <w:rPr>
          <w:sz w:val="24"/>
          <w:szCs w:val="24"/>
        </w:rPr>
        <w:t>od</w:t>
      </w:r>
      <w:r w:rsidR="000439D8" w:rsidRPr="0080304F">
        <w:rPr>
          <w:sz w:val="24"/>
          <w:szCs w:val="24"/>
        </w:rPr>
        <w:t xml:space="preserve"> 22. </w:t>
      </w:r>
      <w:r>
        <w:rPr>
          <w:sz w:val="24"/>
          <w:szCs w:val="24"/>
        </w:rPr>
        <w:t>oktobra</w:t>
      </w:r>
      <w:r w:rsidR="000439D8" w:rsidRPr="0080304F">
        <w:rPr>
          <w:sz w:val="24"/>
          <w:szCs w:val="24"/>
        </w:rPr>
        <w:t xml:space="preserve"> 2012.</w:t>
      </w:r>
      <w:r>
        <w:rPr>
          <w:sz w:val="24"/>
          <w:szCs w:val="24"/>
        </w:rPr>
        <w:t>godine</w:t>
      </w:r>
      <w:r w:rsidR="000439D8" w:rsidRPr="0080304F">
        <w:rPr>
          <w:sz w:val="24"/>
          <w:szCs w:val="24"/>
        </w:rPr>
        <w:t xml:space="preserve">), </w:t>
      </w:r>
      <w:r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pojedinostima</w:t>
      </w:r>
      <w:r w:rsidR="000439D8" w:rsidRPr="0080304F">
        <w:rPr>
          <w:sz w:val="24"/>
          <w:szCs w:val="24"/>
        </w:rPr>
        <w:t>.</w:t>
      </w:r>
    </w:p>
    <w:p w:rsidR="000439D8" w:rsidRPr="0080304F" w:rsidRDefault="000439D8" w:rsidP="000439D8">
      <w:pPr>
        <w:pStyle w:val="ListParagraph"/>
        <w:ind w:left="1800"/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rPr>
          <w:b/>
          <w:sz w:val="24"/>
          <w:szCs w:val="24"/>
          <w:u w:val="single"/>
          <w:lang w:val="sr-Cyrl-RS"/>
        </w:rPr>
      </w:pPr>
      <w:r w:rsidRPr="0080304F">
        <w:rPr>
          <w:sz w:val="24"/>
          <w:szCs w:val="24"/>
          <w:lang w:val="sr-Cyrl-RS"/>
        </w:rPr>
        <w:tab/>
      </w:r>
    </w:p>
    <w:p w:rsidR="000439D8" w:rsidRPr="0080304F" w:rsidRDefault="00F420F1" w:rsidP="00451873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Prva</w:t>
      </w:r>
      <w:r w:rsidR="000439D8" w:rsidRPr="0080304F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="000439D8" w:rsidRPr="0080304F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="000439D8" w:rsidRPr="0080304F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="000439D8" w:rsidRPr="0080304F">
        <w:rPr>
          <w:b/>
          <w:sz w:val="24"/>
          <w:szCs w:val="24"/>
          <w:u w:val="single"/>
          <w:lang w:val="sr-Cyrl-RS"/>
        </w:rPr>
        <w:t>: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preuzimanju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imovine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obaveza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određenih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banaka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očuvanja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stabilnosti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finansijskog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0439D8" w:rsidRPr="0080304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pojedinostima</w:t>
      </w:r>
      <w:r w:rsidR="000439D8" w:rsidRPr="0080304F">
        <w:rPr>
          <w:sz w:val="24"/>
          <w:szCs w:val="24"/>
        </w:rPr>
        <w:t>.</w:t>
      </w:r>
      <w:r w:rsidR="00451873" w:rsidRPr="0080304F">
        <w:rPr>
          <w:sz w:val="24"/>
          <w:szCs w:val="24"/>
          <w:lang w:val="sr-Cyrl-RS"/>
        </w:rPr>
        <w:t xml:space="preserve"> 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lastRenderedPageBreak/>
        <w:tab/>
      </w:r>
      <w:r w:rsidR="00F420F1">
        <w:rPr>
          <w:sz w:val="24"/>
          <w:szCs w:val="24"/>
          <w:lang w:val="sr-Cyrl-RS"/>
        </w:rPr>
        <w:t>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diskusiji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učestvovali</w:t>
      </w:r>
      <w:r w:rsidRPr="0080304F">
        <w:rPr>
          <w:sz w:val="24"/>
          <w:szCs w:val="24"/>
          <w:lang w:val="sr-Cyrl-RS"/>
        </w:rPr>
        <w:t xml:space="preserve">: </w:t>
      </w:r>
      <w:r w:rsidR="00F420F1">
        <w:rPr>
          <w:sz w:val="24"/>
          <w:szCs w:val="24"/>
          <w:lang w:val="sr-Cyrl-RS"/>
        </w:rPr>
        <w:t>Radojko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Obradović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Dragan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Tomić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Vesna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Kovač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Veroljub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Arsić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Zoran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Kasalović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Ivica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Kojić</w:t>
      </w:r>
      <w:r w:rsidRPr="0080304F">
        <w:rPr>
          <w:sz w:val="24"/>
          <w:szCs w:val="24"/>
          <w:lang w:val="sr-Cyrl-RS"/>
        </w:rPr>
        <w:t>.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rPr>
          <w:sz w:val="24"/>
          <w:szCs w:val="24"/>
          <w:lang w:val="ru-RU"/>
        </w:rPr>
      </w:pPr>
      <w:r w:rsidRPr="0080304F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Sednica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zbog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dodatnih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konsultacija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prekinuta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</w:t>
      </w:r>
      <w:r w:rsidRPr="0080304F">
        <w:rPr>
          <w:sz w:val="24"/>
          <w:szCs w:val="24"/>
          <w:lang w:val="sr-Cyrl-RS"/>
        </w:rPr>
        <w:t xml:space="preserve"> 20,</w:t>
      </w:r>
      <w:r w:rsidR="00451873">
        <w:rPr>
          <w:sz w:val="24"/>
          <w:szCs w:val="24"/>
          <w:lang w:val="sr-Cyrl-RS"/>
        </w:rPr>
        <w:t>30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časova</w:t>
      </w:r>
      <w:r w:rsidRPr="0080304F">
        <w:rPr>
          <w:sz w:val="24"/>
          <w:szCs w:val="24"/>
          <w:lang w:val="sr-Cyrl-RS"/>
        </w:rPr>
        <w:t>.</w:t>
      </w:r>
    </w:p>
    <w:p w:rsidR="000439D8" w:rsidRDefault="000439D8" w:rsidP="000439D8">
      <w:pPr>
        <w:rPr>
          <w:sz w:val="24"/>
          <w:szCs w:val="24"/>
          <w:lang w:val="ru-RU"/>
        </w:rPr>
      </w:pPr>
      <w:r w:rsidRPr="0080304F">
        <w:rPr>
          <w:sz w:val="24"/>
          <w:szCs w:val="24"/>
          <w:lang w:val="ru-RU"/>
        </w:rPr>
        <w:tab/>
      </w:r>
    </w:p>
    <w:p w:rsidR="00D403A2" w:rsidRPr="0080304F" w:rsidRDefault="00D403A2" w:rsidP="000439D8">
      <w:pPr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Sednica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nastavljena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sutradan</w:t>
      </w:r>
      <w:r w:rsidRPr="0080304F">
        <w:rPr>
          <w:sz w:val="24"/>
          <w:szCs w:val="24"/>
          <w:lang w:val="sr-Cyrl-RS"/>
        </w:rPr>
        <w:t xml:space="preserve">, 26. </w:t>
      </w:r>
      <w:r w:rsidR="00F420F1">
        <w:rPr>
          <w:sz w:val="24"/>
          <w:szCs w:val="24"/>
          <w:lang w:val="sr-Cyrl-RS"/>
        </w:rPr>
        <w:t>oktobra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</w:t>
      </w:r>
      <w:r w:rsidRPr="0080304F">
        <w:rPr>
          <w:sz w:val="24"/>
          <w:szCs w:val="24"/>
          <w:lang w:val="sr-Cyrl-RS"/>
        </w:rPr>
        <w:t xml:space="preserve"> 9,30 </w:t>
      </w:r>
      <w:r w:rsidR="00F420F1">
        <w:rPr>
          <w:sz w:val="24"/>
          <w:szCs w:val="24"/>
          <w:lang w:val="sr-Cyrl-RS"/>
        </w:rPr>
        <w:t>časova</w:t>
      </w:r>
      <w:r w:rsidRPr="0080304F">
        <w:rPr>
          <w:sz w:val="24"/>
          <w:szCs w:val="24"/>
          <w:lang w:val="sr-Cyrl-RS"/>
        </w:rPr>
        <w:t xml:space="preserve">. 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ab/>
      </w:r>
    </w:p>
    <w:p w:rsidR="000439D8" w:rsidRPr="0080304F" w:rsidRDefault="000439D8" w:rsidP="000439D8">
      <w:pPr>
        <w:rPr>
          <w:sz w:val="24"/>
          <w:szCs w:val="24"/>
        </w:rPr>
      </w:pPr>
      <w:r w:rsidRPr="0080304F">
        <w:rPr>
          <w:sz w:val="24"/>
          <w:szCs w:val="24"/>
          <w:lang w:val="sr-Cyrl-RS"/>
        </w:rPr>
        <w:t xml:space="preserve"> </w:t>
      </w:r>
      <w:r w:rsidRPr="0080304F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Nastavku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</w:t>
      </w:r>
      <w:r w:rsidR="00F420F1">
        <w:rPr>
          <w:sz w:val="24"/>
          <w:szCs w:val="24"/>
        </w:rPr>
        <w:t>ednic</w:t>
      </w:r>
      <w:r w:rsidR="00F420F1">
        <w:rPr>
          <w:sz w:val="24"/>
          <w:szCs w:val="24"/>
          <w:lang w:val="sr-Cyrl-RS"/>
        </w:rPr>
        <w:t>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predsedavala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Vesna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Kovač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predsednik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Odbora</w:t>
      </w:r>
      <w:r w:rsidRPr="0080304F">
        <w:rPr>
          <w:sz w:val="24"/>
          <w:szCs w:val="24"/>
        </w:rPr>
        <w:t>.</w:t>
      </w:r>
    </w:p>
    <w:p w:rsidR="000439D8" w:rsidRPr="0080304F" w:rsidRDefault="000439D8" w:rsidP="000439D8">
      <w:pPr>
        <w:rPr>
          <w:sz w:val="24"/>
          <w:szCs w:val="24"/>
        </w:rPr>
      </w:pP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</w:rPr>
        <w:tab/>
      </w:r>
      <w:r w:rsidR="00F420F1">
        <w:rPr>
          <w:sz w:val="24"/>
          <w:szCs w:val="24"/>
          <w:lang w:val="sr-Cyrl-RS"/>
        </w:rPr>
        <w:t>Nastavku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</w:t>
      </w:r>
      <w:r w:rsidR="00F420F1">
        <w:rPr>
          <w:sz w:val="24"/>
          <w:szCs w:val="24"/>
        </w:rPr>
        <w:t>ednic</w:t>
      </w:r>
      <w:r w:rsidR="00F420F1">
        <w:rPr>
          <w:sz w:val="24"/>
          <w:szCs w:val="24"/>
          <w:lang w:val="sr-Cyrl-RS"/>
        </w:rPr>
        <w:t>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prisustvovali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  <w:lang w:val="sr-Cyrl-RS"/>
        </w:rPr>
        <w:t>članovi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Odbora</w:t>
      </w:r>
      <w:r w:rsidRPr="0080304F">
        <w:rPr>
          <w:sz w:val="24"/>
          <w:szCs w:val="24"/>
          <w:lang w:val="sr-Cyrl-RS"/>
        </w:rPr>
        <w:t xml:space="preserve">: </w:t>
      </w:r>
      <w:r w:rsidR="00F420F1">
        <w:rPr>
          <w:sz w:val="24"/>
          <w:szCs w:val="24"/>
          <w:lang w:val="sr-Cyrl-RS"/>
        </w:rPr>
        <w:t>Zoran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Antić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Veroljub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Arsić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Vojislav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Vujić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Zoran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Kasalović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Dušica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Nikolić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zamenici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članova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Odbora</w:t>
      </w:r>
      <w:r w:rsidRPr="0080304F">
        <w:rPr>
          <w:sz w:val="24"/>
          <w:szCs w:val="24"/>
          <w:lang w:val="sr-Cyrl-RS"/>
        </w:rPr>
        <w:t xml:space="preserve">: </w:t>
      </w:r>
      <w:r w:rsidR="00F420F1">
        <w:rPr>
          <w:sz w:val="24"/>
          <w:szCs w:val="24"/>
          <w:lang w:val="sr-Cyrl-RS"/>
        </w:rPr>
        <w:t>Vladimir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Marinković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Zoran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Pralica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Slobodan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Jeremić</w:t>
      </w:r>
      <w:r w:rsidRPr="0080304F">
        <w:rPr>
          <w:sz w:val="24"/>
          <w:szCs w:val="24"/>
          <w:lang w:val="sr-Cyrl-RS"/>
        </w:rPr>
        <w:t>.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</w:rPr>
        <w:tab/>
      </w:r>
      <w:r w:rsidRPr="0080304F">
        <w:rPr>
          <w:sz w:val="24"/>
          <w:szCs w:val="24"/>
        </w:rPr>
        <w:tab/>
      </w:r>
    </w:p>
    <w:p w:rsidR="000439D8" w:rsidRPr="0080304F" w:rsidRDefault="000439D8" w:rsidP="000439D8">
      <w:pPr>
        <w:rPr>
          <w:sz w:val="24"/>
          <w:szCs w:val="24"/>
        </w:rPr>
      </w:pPr>
      <w:r w:rsidRPr="0080304F">
        <w:rPr>
          <w:sz w:val="24"/>
          <w:szCs w:val="24"/>
        </w:rPr>
        <w:tab/>
      </w:r>
      <w:r w:rsidR="00F420F1">
        <w:rPr>
          <w:sz w:val="24"/>
          <w:szCs w:val="24"/>
        </w:rPr>
        <w:t>Nastavku</w:t>
      </w:r>
      <w:r w:rsidR="007C3CC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sednice</w:t>
      </w:r>
      <w:r w:rsidR="007C3CC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nije</w:t>
      </w:r>
      <w:r w:rsidR="007C3CC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prisustvovao</w:t>
      </w:r>
      <w:r w:rsidR="007C3CCF">
        <w:rPr>
          <w:sz w:val="24"/>
          <w:szCs w:val="24"/>
        </w:rPr>
        <w:t xml:space="preserve"> </w:t>
      </w:r>
      <w:r w:rsidR="00F420F1">
        <w:rPr>
          <w:sz w:val="24"/>
          <w:szCs w:val="24"/>
          <w:lang w:val="sr-Cyrl-RS"/>
        </w:rPr>
        <w:t>Radojko</w:t>
      </w:r>
      <w:r w:rsidR="007C3CCF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Obradović</w:t>
      </w:r>
      <w:r w:rsidR="007C3CCF"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zamenik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predsednika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Odbora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</w:rPr>
        <w:t>članovi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Odbora</w:t>
      </w:r>
      <w:r w:rsidRPr="0080304F">
        <w:rPr>
          <w:sz w:val="24"/>
          <w:szCs w:val="24"/>
        </w:rPr>
        <w:t xml:space="preserve">: </w:t>
      </w:r>
      <w:r w:rsidR="00F420F1">
        <w:rPr>
          <w:sz w:val="24"/>
          <w:szCs w:val="24"/>
          <w:lang w:val="sr-Cyrl-RS"/>
        </w:rPr>
        <w:t>Žika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Gojković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Božidar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Đelić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Đurić</w:t>
      </w:r>
      <w:r w:rsidRPr="0080304F">
        <w:rPr>
          <w:sz w:val="24"/>
          <w:szCs w:val="24"/>
          <w:lang w:val="sr-Cyrl-RS"/>
        </w:rPr>
        <w:t xml:space="preserve">,  </w:t>
      </w:r>
      <w:r w:rsidR="00F420F1">
        <w:rPr>
          <w:sz w:val="24"/>
          <w:szCs w:val="24"/>
          <w:lang w:val="sr-Cyrl-RS"/>
        </w:rPr>
        <w:t>Zoltan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Pek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Mirko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Cvetković</w:t>
      </w:r>
      <w:r w:rsidR="007C3CCF">
        <w:rPr>
          <w:sz w:val="24"/>
          <w:szCs w:val="24"/>
          <w:lang w:val="sr-Cyrl-RS"/>
        </w:rPr>
        <w:t>,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Dragan</w:t>
      </w:r>
      <w:r w:rsidR="007C3CCF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Tomić</w:t>
      </w:r>
      <w:r w:rsidRPr="0080304F">
        <w:rPr>
          <w:sz w:val="24"/>
          <w:szCs w:val="24"/>
          <w:lang w:val="sr-Cyrl-RS"/>
        </w:rPr>
        <w:t>.</w:t>
      </w:r>
    </w:p>
    <w:p w:rsidR="000439D8" w:rsidRDefault="000439D8" w:rsidP="000439D8">
      <w:pPr>
        <w:tabs>
          <w:tab w:val="center" w:pos="6171"/>
        </w:tabs>
        <w:ind w:firstLine="1430"/>
        <w:rPr>
          <w:sz w:val="24"/>
          <w:szCs w:val="24"/>
        </w:rPr>
      </w:pPr>
    </w:p>
    <w:p w:rsidR="007C640B" w:rsidRDefault="007C640B" w:rsidP="000439D8">
      <w:pPr>
        <w:tabs>
          <w:tab w:val="center" w:pos="6171"/>
        </w:tabs>
        <w:ind w:firstLine="1430"/>
        <w:rPr>
          <w:sz w:val="24"/>
          <w:szCs w:val="24"/>
        </w:rPr>
      </w:pPr>
    </w:p>
    <w:p w:rsidR="000439D8" w:rsidRPr="0080304F" w:rsidRDefault="000439D8" w:rsidP="000439D8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Latn-CS"/>
        </w:rPr>
        <w:t>I</w:t>
      </w:r>
    </w:p>
    <w:p w:rsidR="000439D8" w:rsidRPr="0080304F" w:rsidRDefault="000439D8" w:rsidP="000439D8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tabs>
          <w:tab w:val="center" w:pos="6171"/>
        </w:tabs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Odbor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skladu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članom</w:t>
      </w:r>
      <w:r w:rsidRPr="0080304F">
        <w:rPr>
          <w:sz w:val="24"/>
          <w:szCs w:val="24"/>
          <w:lang w:val="sr-Cyrl-RS"/>
        </w:rPr>
        <w:t xml:space="preserve"> 164. </w:t>
      </w:r>
      <w:r w:rsidR="00F420F1">
        <w:rPr>
          <w:sz w:val="24"/>
          <w:szCs w:val="24"/>
          <w:lang w:val="sr-Cyrl-RS"/>
        </w:rPr>
        <w:t>stav</w:t>
      </w:r>
      <w:r w:rsidRPr="0080304F">
        <w:rPr>
          <w:sz w:val="24"/>
          <w:szCs w:val="24"/>
          <w:lang w:val="sr-Cyrl-RS"/>
        </w:rPr>
        <w:t xml:space="preserve"> 1. </w:t>
      </w:r>
      <w:r w:rsidR="00F420F1">
        <w:rPr>
          <w:sz w:val="24"/>
          <w:szCs w:val="24"/>
          <w:lang w:val="sr-Cyrl-RS"/>
        </w:rPr>
        <w:t>Poslovnika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skupštine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razmotrio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amandmane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podnete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Predlog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zakona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preuzimanju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imovine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obaveza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banaka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radi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očuvanja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stabilnosti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finansijskog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sistema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Republike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Srbije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odlučio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većinom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ru-RU"/>
        </w:rPr>
        <w:t>glasova</w:t>
      </w:r>
      <w:r w:rsidRPr="0080304F">
        <w:rPr>
          <w:sz w:val="24"/>
          <w:szCs w:val="24"/>
          <w:lang w:val="ru-RU"/>
        </w:rPr>
        <w:t xml:space="preserve"> </w:t>
      </w:r>
      <w:r w:rsidR="00F420F1">
        <w:rPr>
          <w:sz w:val="24"/>
          <w:szCs w:val="24"/>
          <w:lang w:val="sr-Cyrl-RS"/>
        </w:rPr>
        <w:t>da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predloži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Narodnoj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skupštini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b/>
          <w:sz w:val="24"/>
          <w:szCs w:val="24"/>
          <w:lang w:val="sr-Cyrl-RS"/>
        </w:rPr>
        <w:t>da</w:t>
      </w:r>
      <w:r w:rsidRPr="0080304F">
        <w:rPr>
          <w:b/>
          <w:sz w:val="24"/>
          <w:szCs w:val="24"/>
          <w:lang w:val="sr-Cyrl-RS"/>
        </w:rPr>
        <w:t xml:space="preserve"> </w:t>
      </w:r>
      <w:r w:rsidR="00F420F1">
        <w:rPr>
          <w:b/>
          <w:sz w:val="24"/>
          <w:szCs w:val="24"/>
          <w:lang w:val="sr-Cyrl-RS"/>
        </w:rPr>
        <w:t>odbije</w:t>
      </w:r>
      <w:r w:rsidRPr="0080304F">
        <w:rPr>
          <w:b/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sledeće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amandmane</w:t>
      </w:r>
      <w:r w:rsidRPr="0080304F">
        <w:rPr>
          <w:sz w:val="24"/>
          <w:szCs w:val="24"/>
          <w:lang w:val="ru-RU"/>
        </w:rPr>
        <w:t>:</w:t>
      </w:r>
      <w:r w:rsidRPr="0080304F">
        <w:rPr>
          <w:sz w:val="24"/>
          <w:szCs w:val="24"/>
          <w:lang w:val="sr-Cyrl-RS"/>
        </w:rPr>
        <w:t xml:space="preserve"> </w:t>
      </w:r>
    </w:p>
    <w:p w:rsidR="000439D8" w:rsidRPr="0080304F" w:rsidRDefault="000439D8" w:rsidP="000439D8">
      <w:pPr>
        <w:tabs>
          <w:tab w:val="center" w:pos="6171"/>
        </w:tabs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naslov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Predloga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zakona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Olgica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Batić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2.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 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2.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Olgica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Batić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ru-RU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3.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3.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Pr="0080304F">
        <w:rPr>
          <w:sz w:val="24"/>
          <w:szCs w:val="24"/>
        </w:rPr>
        <w:t>Jo</w:t>
      </w:r>
      <w:r w:rsidR="00F420F1">
        <w:rPr>
          <w:sz w:val="24"/>
          <w:szCs w:val="24"/>
          <w:lang w:val="sr-Cyrl-RS"/>
        </w:rPr>
        <w:t>van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Palalić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Miroslav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Petković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3.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amandman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kojim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dodaje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novi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3</w:t>
      </w:r>
      <w:r w:rsidR="00F420F1">
        <w:rPr>
          <w:sz w:val="24"/>
          <w:szCs w:val="24"/>
          <w:lang w:val="sr-Cyrl-RS"/>
        </w:rPr>
        <w:t>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                        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4.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 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4.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4.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Dejan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Mihajlov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Milica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lastRenderedPageBreak/>
        <w:t>Radović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5.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5.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5.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Olgica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Batić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 xml:space="preserve">); 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5.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Dejan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Mihajlov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Milica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Radović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6.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6.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6.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Olgica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Batić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7.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7.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Teodora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Vlahović</w:t>
      </w:r>
      <w:r w:rsidRPr="0080304F">
        <w:rPr>
          <w:sz w:val="24"/>
          <w:szCs w:val="24"/>
          <w:lang w:val="sr-Cyrl-RS"/>
        </w:rPr>
        <w:t>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7.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7.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Milan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Lapčević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Gajić</w:t>
      </w:r>
      <w:r w:rsidRPr="0080304F">
        <w:rPr>
          <w:sz w:val="24"/>
          <w:szCs w:val="24"/>
          <w:lang w:val="sr-Cyrl-RS"/>
        </w:rPr>
        <w:t xml:space="preserve"> (2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8.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8.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8.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Milan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Lapčević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Gajić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 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8.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Teodora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Vlahović</w:t>
      </w:r>
      <w:r w:rsidRPr="0080304F">
        <w:rPr>
          <w:sz w:val="24"/>
          <w:szCs w:val="24"/>
          <w:lang w:val="sr-Cyrl-RS"/>
        </w:rPr>
        <w:t>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9.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10.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11.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11.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11.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Gajić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Milan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Lapčević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12.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Aleksandra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Jerkov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Olena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Papuga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Đorđe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Stojšić</w:t>
      </w:r>
      <w:r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Bojan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Kostreš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Karolj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Čizik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12.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12.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Olgica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Batić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12.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Gajić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Milan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Lapčević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="00330986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13.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14.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Olgica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Batić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14.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14.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Nenad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Popović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Dejan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Mihajlov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15.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15.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zajedno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poslanici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Nenad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Popović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Dejan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Mihajlov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dva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15.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Olgica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Batić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);</w:t>
      </w:r>
    </w:p>
    <w:p w:rsidR="006B6D2B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16.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 xml:space="preserve">) </w:t>
      </w:r>
    </w:p>
    <w:p w:rsidR="000439D8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lastRenderedPageBreak/>
        <w:t xml:space="preserve">- </w:t>
      </w:r>
      <w:r w:rsidR="00F420F1">
        <w:rPr>
          <w:sz w:val="24"/>
          <w:szCs w:val="24"/>
          <w:lang w:val="sr-Cyrl-RS"/>
        </w:rPr>
        <w:t>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član</w:t>
      </w:r>
      <w:r w:rsidRPr="0080304F">
        <w:rPr>
          <w:sz w:val="24"/>
          <w:szCs w:val="24"/>
          <w:lang w:val="sr-Cyrl-RS"/>
        </w:rPr>
        <w:t xml:space="preserve"> 17. </w:t>
      </w:r>
      <w:r w:rsidR="00F420F1">
        <w:rPr>
          <w:sz w:val="24"/>
          <w:szCs w:val="24"/>
          <w:lang w:val="sr-Cyrl-RS"/>
        </w:rPr>
        <w:t>koji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podnela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narodni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poslanik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Gordana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Čomić</w:t>
      </w:r>
      <w:r w:rsidRPr="0080304F">
        <w:rPr>
          <w:sz w:val="24"/>
          <w:szCs w:val="24"/>
          <w:lang w:val="sr-Cyrl-RS"/>
        </w:rPr>
        <w:t xml:space="preserve"> (</w:t>
      </w:r>
      <w:r w:rsidR="00F420F1">
        <w:rPr>
          <w:sz w:val="24"/>
          <w:szCs w:val="24"/>
          <w:lang w:val="sr-Cyrl-RS"/>
        </w:rPr>
        <w:t>nijedan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Pr="0080304F">
        <w:rPr>
          <w:sz w:val="24"/>
          <w:szCs w:val="24"/>
          <w:lang w:val="sr-Cyrl-RS"/>
        </w:rPr>
        <w:t>)</w:t>
      </w:r>
      <w:r w:rsidR="006B6D2B">
        <w:rPr>
          <w:sz w:val="24"/>
          <w:szCs w:val="24"/>
          <w:lang w:val="sr-Cyrl-RS"/>
        </w:rPr>
        <w:t>.</w:t>
      </w:r>
    </w:p>
    <w:p w:rsidR="007C640B" w:rsidRPr="0080304F" w:rsidRDefault="007C640B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</w:p>
    <w:p w:rsidR="000439D8" w:rsidRPr="0080304F" w:rsidRDefault="00330986" w:rsidP="000439D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Odbor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finansije</w:t>
      </w:r>
      <w:r w:rsidR="007C3CC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republički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budžet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kontrolu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trošenja</w:t>
      </w:r>
      <w:r w:rsidR="007C3CC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sredstava</w:t>
      </w:r>
      <w:r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</w:rPr>
        <w:t>osnovu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člana</w:t>
      </w:r>
      <w:r w:rsidR="000439D8" w:rsidRPr="0080304F">
        <w:rPr>
          <w:sz w:val="24"/>
          <w:szCs w:val="24"/>
        </w:rPr>
        <w:t xml:space="preserve"> 157. </w:t>
      </w:r>
      <w:r w:rsidR="00F420F1">
        <w:rPr>
          <w:sz w:val="24"/>
          <w:szCs w:val="24"/>
        </w:rPr>
        <w:t>stav</w:t>
      </w:r>
      <w:r w:rsidR="000439D8" w:rsidRPr="0080304F">
        <w:rPr>
          <w:sz w:val="24"/>
          <w:szCs w:val="24"/>
        </w:rPr>
        <w:t xml:space="preserve">. 6. </w:t>
      </w:r>
      <w:r w:rsidR="00F420F1">
        <w:rPr>
          <w:sz w:val="24"/>
          <w:szCs w:val="24"/>
        </w:rPr>
        <w:t>Poslovnika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Narodne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skupštine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podneo</w:t>
      </w:r>
      <w:r w:rsidR="007C3CC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šest</w:t>
      </w:r>
      <w:r w:rsidR="007C3CC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amandmana</w:t>
      </w:r>
      <w:r w:rsidR="007C3CC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</w:t>
      </w:r>
      <w:r w:rsidR="007C640B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čl</w:t>
      </w:r>
      <w:r w:rsidR="007C640B">
        <w:rPr>
          <w:sz w:val="24"/>
          <w:szCs w:val="24"/>
        </w:rPr>
        <w:t xml:space="preserve">.1,2,4,6,15. </w:t>
      </w:r>
      <w:r w:rsidR="00F420F1">
        <w:rPr>
          <w:sz w:val="24"/>
          <w:szCs w:val="24"/>
        </w:rPr>
        <w:t>i</w:t>
      </w:r>
      <w:r w:rsidR="007C640B">
        <w:rPr>
          <w:sz w:val="24"/>
          <w:szCs w:val="24"/>
        </w:rPr>
        <w:t xml:space="preserve"> 17. </w:t>
      </w:r>
      <w:r w:rsidR="00F420F1">
        <w:rPr>
          <w:sz w:val="24"/>
          <w:szCs w:val="24"/>
        </w:rPr>
        <w:t>Predloga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Zakona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preuzimanju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imovine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obaveza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određenih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banaka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radi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očuvanja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stabilnosti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finansijskog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sistema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Republike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Srbije</w:t>
      </w:r>
      <w:r w:rsidR="007C640B">
        <w:rPr>
          <w:sz w:val="24"/>
          <w:szCs w:val="24"/>
        </w:rPr>
        <w:t>:</w:t>
      </w:r>
    </w:p>
    <w:p w:rsidR="000439D8" w:rsidRPr="0080304F" w:rsidRDefault="000439D8" w:rsidP="000439D8">
      <w:pPr>
        <w:rPr>
          <w:sz w:val="24"/>
          <w:szCs w:val="24"/>
          <w:lang w:val="pl-PL"/>
        </w:rPr>
      </w:pPr>
    </w:p>
    <w:p w:rsidR="000439D8" w:rsidRPr="0080304F" w:rsidRDefault="00F420F1" w:rsidP="000439D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Amandman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0439D8" w:rsidRPr="0080304F">
        <w:rPr>
          <w:sz w:val="24"/>
          <w:szCs w:val="24"/>
        </w:rPr>
        <w:t>I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</w:p>
    <w:p w:rsidR="000439D8" w:rsidRPr="0080304F" w:rsidRDefault="00F420F1" w:rsidP="000439D8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1</w:t>
      </w:r>
      <w:r w:rsidR="000439D8" w:rsidRPr="0080304F">
        <w:rPr>
          <w:sz w:val="24"/>
          <w:szCs w:val="24"/>
        </w:rPr>
        <w:t xml:space="preserve">.  </w:t>
      </w:r>
      <w:r>
        <w:rPr>
          <w:sz w:val="24"/>
          <w:szCs w:val="24"/>
        </w:rPr>
        <w:t>stav</w:t>
      </w:r>
      <w:r w:rsidR="000439D8" w:rsidRPr="0080304F">
        <w:rPr>
          <w:sz w:val="24"/>
          <w:szCs w:val="24"/>
        </w:rPr>
        <w:t xml:space="preserve"> 1. </w:t>
      </w:r>
      <w:r>
        <w:rPr>
          <w:sz w:val="24"/>
          <w:szCs w:val="24"/>
        </w:rPr>
        <w:t>menja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glasi</w:t>
      </w:r>
      <w:r w:rsidR="000439D8" w:rsidRPr="0080304F">
        <w:rPr>
          <w:sz w:val="24"/>
          <w:szCs w:val="24"/>
        </w:rPr>
        <w:t>:</w:t>
      </w:r>
    </w:p>
    <w:p w:rsidR="000439D8" w:rsidRPr="0080304F" w:rsidRDefault="000439D8" w:rsidP="000439D8">
      <w:pPr>
        <w:rPr>
          <w:sz w:val="24"/>
          <w:szCs w:val="24"/>
        </w:rPr>
      </w:pPr>
    </w:p>
    <w:p w:rsidR="000439D8" w:rsidRPr="0080304F" w:rsidRDefault="000439D8" w:rsidP="000439D8">
      <w:pPr>
        <w:ind w:firstLine="720"/>
        <w:rPr>
          <w:sz w:val="24"/>
          <w:szCs w:val="24"/>
        </w:rPr>
      </w:pPr>
      <w:r w:rsidRPr="0080304F">
        <w:rPr>
          <w:sz w:val="24"/>
          <w:szCs w:val="24"/>
        </w:rPr>
        <w:t>”</w:t>
      </w:r>
      <w:r w:rsidR="00F420F1">
        <w:rPr>
          <w:sz w:val="24"/>
          <w:szCs w:val="24"/>
        </w:rPr>
        <w:t>Ovim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zakonom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uređuju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uslovi</w:t>
      </w:r>
      <w:r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način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postupak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preuzimanja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celokupne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ili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dela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imovine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ukupnih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ili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dela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obaveza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banaka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kojima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Republika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Srbija</w:t>
      </w:r>
      <w:r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  <w:lang w:val="sr-Cyrl-RS"/>
        </w:rPr>
        <w:t>odnosno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AP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Vojvodina</w:t>
      </w:r>
      <w:r w:rsidRPr="0080304F">
        <w:rPr>
          <w:sz w:val="24"/>
          <w:szCs w:val="24"/>
          <w:lang w:val="sr-Cyrl-RS"/>
        </w:rPr>
        <w:t>,</w:t>
      </w:r>
      <w:r w:rsidR="00F420F1">
        <w:rPr>
          <w:sz w:val="24"/>
          <w:szCs w:val="24"/>
        </w:rPr>
        <w:t>ima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direktno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ili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indirektno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  <w:lang w:val="sr-Cyrl-RS"/>
        </w:rPr>
        <w:t>kontrolno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</w:rPr>
        <w:t>učešće</w:t>
      </w:r>
      <w:r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uključujući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posebne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namene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pod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administrativnim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upravljanjem</w:t>
      </w:r>
      <w:r w:rsidRPr="0080304F">
        <w:rPr>
          <w:sz w:val="24"/>
          <w:szCs w:val="24"/>
        </w:rPr>
        <w:t xml:space="preserve"> (</w:t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daljem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tekstu</w:t>
      </w:r>
      <w:r w:rsidRPr="0080304F">
        <w:rPr>
          <w:sz w:val="24"/>
          <w:szCs w:val="24"/>
        </w:rPr>
        <w:t xml:space="preserve">: </w:t>
      </w:r>
      <w:r w:rsidR="00F420F1">
        <w:rPr>
          <w:sz w:val="24"/>
          <w:szCs w:val="24"/>
        </w:rPr>
        <w:t>banka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prenosilac</w:t>
      </w:r>
      <w:r w:rsidRPr="0080304F">
        <w:rPr>
          <w:sz w:val="24"/>
          <w:szCs w:val="24"/>
        </w:rPr>
        <w:t xml:space="preserve">), </w:t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slučaju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kada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nesprovođenje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preuzimanja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predstavljalo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ozbiljnu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pretnju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stabilnost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finansijskog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sistema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Republike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Srbije</w:t>
      </w:r>
      <w:r w:rsidRPr="0080304F">
        <w:rPr>
          <w:sz w:val="24"/>
          <w:szCs w:val="24"/>
        </w:rPr>
        <w:t xml:space="preserve"> (</w:t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daljem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tekstu</w:t>
      </w:r>
      <w:r w:rsidRPr="0080304F">
        <w:rPr>
          <w:sz w:val="24"/>
          <w:szCs w:val="24"/>
        </w:rPr>
        <w:t xml:space="preserve">: </w:t>
      </w:r>
      <w:r w:rsidR="00F420F1">
        <w:rPr>
          <w:sz w:val="24"/>
          <w:szCs w:val="24"/>
        </w:rPr>
        <w:t>preuzimanje</w:t>
      </w:r>
      <w:r w:rsidRPr="0080304F">
        <w:rPr>
          <w:sz w:val="24"/>
          <w:szCs w:val="24"/>
        </w:rPr>
        <w:t>).”</w:t>
      </w:r>
    </w:p>
    <w:p w:rsidR="000439D8" w:rsidRDefault="000439D8" w:rsidP="000439D8">
      <w:pPr>
        <w:rPr>
          <w:sz w:val="24"/>
          <w:szCs w:val="24"/>
        </w:rPr>
      </w:pPr>
    </w:p>
    <w:p w:rsidR="006B6D2B" w:rsidRPr="0080304F" w:rsidRDefault="006B6D2B" w:rsidP="000439D8">
      <w:pPr>
        <w:rPr>
          <w:sz w:val="24"/>
          <w:szCs w:val="24"/>
        </w:rPr>
      </w:pPr>
    </w:p>
    <w:p w:rsidR="000439D8" w:rsidRPr="0080304F" w:rsidRDefault="00F420F1" w:rsidP="000439D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Obrazloženje</w:t>
      </w:r>
    </w:p>
    <w:p w:rsidR="000439D8" w:rsidRPr="0080304F" w:rsidRDefault="000439D8" w:rsidP="000439D8">
      <w:pPr>
        <w:jc w:val="center"/>
        <w:rPr>
          <w:sz w:val="24"/>
          <w:szCs w:val="24"/>
          <w:lang w:val="sr-Cyrl-RS"/>
        </w:rPr>
      </w:pPr>
    </w:p>
    <w:p w:rsidR="000439D8" w:rsidRPr="0080304F" w:rsidRDefault="00F420F1" w:rsidP="000439D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Obuhvat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banke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prenosioca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ograničava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banke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kontrolno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="000439D8" w:rsidRPr="0080304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pojma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određenog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Zakonu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bankama</w:t>
      </w:r>
      <w:r w:rsidR="000439D8" w:rsidRPr="0080304F">
        <w:rPr>
          <w:sz w:val="24"/>
          <w:szCs w:val="24"/>
          <w:lang w:val="sr-Cyrl-RS"/>
        </w:rPr>
        <w:t>.</w:t>
      </w:r>
    </w:p>
    <w:p w:rsidR="000439D8" w:rsidRDefault="000439D8" w:rsidP="000439D8">
      <w:pPr>
        <w:rPr>
          <w:sz w:val="24"/>
          <w:szCs w:val="24"/>
          <w:lang w:val="sr-Cyrl-RS"/>
        </w:rPr>
      </w:pPr>
    </w:p>
    <w:p w:rsidR="006B6D2B" w:rsidRPr="0080304F" w:rsidRDefault="006B6D2B" w:rsidP="000439D8">
      <w:pPr>
        <w:rPr>
          <w:sz w:val="24"/>
          <w:szCs w:val="24"/>
          <w:lang w:val="sr-Cyrl-RS"/>
        </w:rPr>
      </w:pPr>
    </w:p>
    <w:p w:rsidR="000439D8" w:rsidRPr="0080304F" w:rsidRDefault="00F420F1" w:rsidP="000439D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Amandman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0439D8" w:rsidRPr="0080304F">
        <w:rPr>
          <w:sz w:val="24"/>
          <w:szCs w:val="24"/>
        </w:rPr>
        <w:t>II</w:t>
      </w:r>
    </w:p>
    <w:p w:rsidR="000439D8" w:rsidRPr="0080304F" w:rsidRDefault="000439D8" w:rsidP="000439D8">
      <w:pPr>
        <w:rPr>
          <w:sz w:val="24"/>
          <w:szCs w:val="24"/>
          <w:lang w:val="pl-PL"/>
        </w:rPr>
      </w:pPr>
    </w:p>
    <w:p w:rsidR="000439D8" w:rsidRPr="0080304F" w:rsidRDefault="000439D8" w:rsidP="000439D8">
      <w:pPr>
        <w:rPr>
          <w:sz w:val="24"/>
          <w:szCs w:val="24"/>
          <w:lang w:val="ru-RU"/>
        </w:rPr>
      </w:pPr>
      <w:r w:rsidRPr="0080304F">
        <w:rPr>
          <w:sz w:val="24"/>
          <w:szCs w:val="24"/>
          <w:lang w:val="sr-Cyrl-RS"/>
        </w:rPr>
        <w:t xml:space="preserve">  </w:t>
      </w:r>
      <w:r w:rsidRPr="0080304F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pl-PL"/>
        </w:rPr>
        <w:t>Član</w:t>
      </w:r>
      <w:r w:rsidRPr="0080304F">
        <w:rPr>
          <w:sz w:val="24"/>
          <w:szCs w:val="24"/>
          <w:lang w:val="pl-PL"/>
        </w:rPr>
        <w:t xml:space="preserve"> 2. </w:t>
      </w:r>
      <w:r w:rsidR="00F420F1">
        <w:rPr>
          <w:sz w:val="24"/>
          <w:szCs w:val="24"/>
          <w:lang w:val="pl-PL"/>
        </w:rPr>
        <w:t>menja</w:t>
      </w:r>
      <w:r w:rsidRPr="0080304F">
        <w:rPr>
          <w:sz w:val="24"/>
          <w:szCs w:val="24"/>
          <w:lang w:val="pl-PL"/>
        </w:rPr>
        <w:t xml:space="preserve"> </w:t>
      </w:r>
      <w:r w:rsidR="00F420F1">
        <w:rPr>
          <w:sz w:val="24"/>
          <w:szCs w:val="24"/>
          <w:lang w:val="pl-PL"/>
        </w:rPr>
        <w:t>se</w:t>
      </w:r>
      <w:r w:rsidRPr="0080304F">
        <w:rPr>
          <w:sz w:val="24"/>
          <w:szCs w:val="24"/>
          <w:lang w:val="pl-PL"/>
        </w:rPr>
        <w:t xml:space="preserve"> </w:t>
      </w:r>
      <w:r w:rsidR="00F420F1">
        <w:rPr>
          <w:sz w:val="24"/>
          <w:szCs w:val="24"/>
          <w:lang w:val="pl-PL"/>
        </w:rPr>
        <w:t>i</w:t>
      </w:r>
      <w:r w:rsidRPr="0080304F">
        <w:rPr>
          <w:sz w:val="24"/>
          <w:szCs w:val="24"/>
          <w:lang w:val="pl-PL"/>
        </w:rPr>
        <w:t xml:space="preserve"> </w:t>
      </w:r>
      <w:r w:rsidR="00F420F1">
        <w:rPr>
          <w:sz w:val="24"/>
          <w:szCs w:val="24"/>
          <w:lang w:val="pl-PL"/>
        </w:rPr>
        <w:t>glasi</w:t>
      </w:r>
      <w:r w:rsidRPr="0080304F">
        <w:rPr>
          <w:sz w:val="24"/>
          <w:szCs w:val="24"/>
        </w:rPr>
        <w:t>:</w:t>
      </w:r>
    </w:p>
    <w:p w:rsidR="000439D8" w:rsidRDefault="000439D8" w:rsidP="000439D8">
      <w:pPr>
        <w:rPr>
          <w:sz w:val="24"/>
          <w:szCs w:val="24"/>
        </w:rPr>
      </w:pPr>
      <w:r w:rsidRPr="0080304F">
        <w:rPr>
          <w:sz w:val="24"/>
          <w:szCs w:val="24"/>
        </w:rPr>
        <w:tab/>
        <w:t>“</w:t>
      </w:r>
      <w:r w:rsidR="00F420F1">
        <w:rPr>
          <w:sz w:val="24"/>
          <w:szCs w:val="24"/>
        </w:rPr>
        <w:t>Preuzimanje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vrši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predlog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ministarstva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nadležnog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poslove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finansija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samo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ako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to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postoji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pozitivno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mišljenje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Narodne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Srbije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dato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skladu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ovim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zakonom</w:t>
      </w:r>
      <w:r w:rsidRPr="0080304F">
        <w:rPr>
          <w:sz w:val="24"/>
          <w:szCs w:val="24"/>
        </w:rPr>
        <w:t>. “</w:t>
      </w:r>
    </w:p>
    <w:p w:rsidR="006B6D2B" w:rsidRDefault="006B6D2B" w:rsidP="000439D8">
      <w:pPr>
        <w:rPr>
          <w:sz w:val="24"/>
          <w:szCs w:val="24"/>
        </w:rPr>
      </w:pPr>
    </w:p>
    <w:p w:rsidR="006B6D2B" w:rsidRPr="0080304F" w:rsidRDefault="006B6D2B" w:rsidP="000439D8">
      <w:pPr>
        <w:rPr>
          <w:sz w:val="24"/>
          <w:szCs w:val="24"/>
          <w:lang w:val="en-US"/>
        </w:rPr>
      </w:pPr>
    </w:p>
    <w:p w:rsidR="000439D8" w:rsidRPr="0080304F" w:rsidRDefault="00F420F1" w:rsidP="000439D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Obrazloženje</w:t>
      </w:r>
    </w:p>
    <w:p w:rsidR="000439D8" w:rsidRPr="0080304F" w:rsidRDefault="000439D8" w:rsidP="000439D8">
      <w:pPr>
        <w:jc w:val="center"/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 xml:space="preserve"> </w:t>
      </w:r>
      <w:r w:rsidRPr="0080304F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Amandman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podnosi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cilju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preciziranja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odredbe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Predloga</w:t>
      </w:r>
      <w:r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zakona</w:t>
      </w:r>
      <w:r w:rsidRPr="0080304F">
        <w:rPr>
          <w:sz w:val="24"/>
          <w:szCs w:val="24"/>
          <w:lang w:val="sr-Cyrl-RS"/>
        </w:rPr>
        <w:t>.</w:t>
      </w:r>
    </w:p>
    <w:p w:rsidR="000439D8" w:rsidRPr="0080304F" w:rsidRDefault="000439D8" w:rsidP="000439D8">
      <w:pPr>
        <w:jc w:val="center"/>
        <w:rPr>
          <w:sz w:val="24"/>
          <w:szCs w:val="24"/>
          <w:lang w:val="sr-Latn-CS"/>
        </w:rPr>
      </w:pPr>
    </w:p>
    <w:p w:rsidR="006B6D2B" w:rsidRPr="006B6D2B" w:rsidRDefault="006B6D2B" w:rsidP="000439D8">
      <w:pPr>
        <w:jc w:val="center"/>
        <w:rPr>
          <w:sz w:val="24"/>
          <w:szCs w:val="24"/>
        </w:rPr>
      </w:pPr>
    </w:p>
    <w:p w:rsidR="000439D8" w:rsidRPr="0080304F" w:rsidRDefault="00F420F1" w:rsidP="000439D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Amandman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0439D8" w:rsidRPr="0080304F">
        <w:rPr>
          <w:sz w:val="24"/>
          <w:szCs w:val="24"/>
        </w:rPr>
        <w:t>II</w:t>
      </w:r>
      <w:r w:rsidR="000439D8" w:rsidRPr="0080304F">
        <w:rPr>
          <w:sz w:val="24"/>
          <w:szCs w:val="24"/>
          <w:lang w:val="en-US"/>
        </w:rPr>
        <w:t>I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</w:p>
    <w:p w:rsidR="006B6D2B" w:rsidRPr="0080304F" w:rsidRDefault="006B6D2B" w:rsidP="000439D8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č</w:t>
      </w:r>
      <w:r w:rsidR="00F420F1">
        <w:rPr>
          <w:sz w:val="24"/>
          <w:szCs w:val="24"/>
        </w:rPr>
        <w:t>lan</w:t>
      </w:r>
      <w:r w:rsidR="00F420F1"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</w:rPr>
        <w:t xml:space="preserve"> 4. </w:t>
      </w:r>
      <w:r w:rsidR="00F420F1">
        <w:rPr>
          <w:sz w:val="24"/>
          <w:szCs w:val="24"/>
        </w:rPr>
        <w:t>stav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0439D8" w:rsidRPr="0080304F">
        <w:rPr>
          <w:sz w:val="24"/>
          <w:szCs w:val="24"/>
        </w:rPr>
        <w:t xml:space="preserve">1. </w:t>
      </w:r>
      <w:r w:rsidR="00F420F1">
        <w:rPr>
          <w:sz w:val="24"/>
          <w:szCs w:val="24"/>
        </w:rPr>
        <w:t>menja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glasi</w:t>
      </w:r>
      <w:r w:rsidR="000439D8" w:rsidRPr="0080304F">
        <w:rPr>
          <w:sz w:val="24"/>
          <w:szCs w:val="24"/>
        </w:rPr>
        <w:t>:</w:t>
      </w:r>
      <w:r w:rsidR="00F13F57" w:rsidRPr="0080304F">
        <w:rPr>
          <w:sz w:val="24"/>
          <w:szCs w:val="24"/>
          <w:lang w:val="ru-RU"/>
        </w:rPr>
        <w:t xml:space="preserve"> </w:t>
      </w:r>
    </w:p>
    <w:p w:rsidR="000439D8" w:rsidRPr="0080304F" w:rsidRDefault="006B6D2B" w:rsidP="000439D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0439D8" w:rsidRPr="0080304F">
        <w:rPr>
          <w:sz w:val="24"/>
          <w:szCs w:val="24"/>
        </w:rPr>
        <w:t>“</w:t>
      </w:r>
      <w:r w:rsidR="00F420F1">
        <w:rPr>
          <w:sz w:val="24"/>
          <w:szCs w:val="24"/>
        </w:rPr>
        <w:t>Preuzimanje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vrši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ugovorom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preuzimanju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celokupne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ili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dela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imovine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ukupnih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ili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dela</w:t>
      </w:r>
      <w:r w:rsidR="000439D8" w:rsidRPr="0080304F">
        <w:rPr>
          <w:sz w:val="24"/>
          <w:szCs w:val="24"/>
        </w:rPr>
        <w:t xml:space="preserve">  </w:t>
      </w:r>
      <w:r w:rsidR="00F420F1">
        <w:rPr>
          <w:sz w:val="24"/>
          <w:szCs w:val="24"/>
        </w:rPr>
        <w:t>obaveza</w:t>
      </w:r>
      <w:r w:rsidR="000439D8" w:rsidRPr="0080304F">
        <w:rPr>
          <w:sz w:val="24"/>
          <w:szCs w:val="24"/>
        </w:rPr>
        <w:t xml:space="preserve"> (</w:t>
      </w:r>
      <w:r w:rsidR="00F420F1"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daljem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tekstu</w:t>
      </w:r>
      <w:r w:rsidR="000439D8" w:rsidRPr="0080304F">
        <w:rPr>
          <w:sz w:val="24"/>
          <w:szCs w:val="24"/>
          <w:lang w:val="sr-Cyrl-RS"/>
        </w:rPr>
        <w:t xml:space="preserve">: </w:t>
      </w:r>
      <w:r w:rsidR="00F420F1">
        <w:rPr>
          <w:sz w:val="24"/>
          <w:szCs w:val="24"/>
          <w:lang w:val="sr-Cyrl-RS"/>
        </w:rPr>
        <w:t>ugovor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preuzimanju</w:t>
      </w:r>
      <w:r w:rsidR="000439D8" w:rsidRPr="0080304F">
        <w:rPr>
          <w:sz w:val="24"/>
          <w:szCs w:val="24"/>
        </w:rPr>
        <w:t>)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zaključenom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između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banke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prenosioca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banke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koja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preuzima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celokupnu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ili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deo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imovine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ukupne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ili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deo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obaveza</w:t>
      </w:r>
      <w:r w:rsidR="000439D8" w:rsidRPr="0080304F">
        <w:rPr>
          <w:sz w:val="24"/>
          <w:szCs w:val="24"/>
          <w:lang w:val="sr-Cyrl-RS"/>
        </w:rPr>
        <w:t xml:space="preserve"> (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daljem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tekstu</w:t>
      </w:r>
      <w:r w:rsidR="000439D8" w:rsidRPr="0080304F">
        <w:rPr>
          <w:sz w:val="24"/>
          <w:szCs w:val="24"/>
          <w:lang w:val="sr-Cyrl-RS"/>
        </w:rPr>
        <w:t xml:space="preserve">: </w:t>
      </w:r>
      <w:r w:rsidR="00F420F1">
        <w:rPr>
          <w:sz w:val="24"/>
          <w:szCs w:val="24"/>
          <w:lang w:val="sr-Cyrl-RS"/>
        </w:rPr>
        <w:t>banka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preuzimalac</w:t>
      </w:r>
      <w:r w:rsidR="000439D8" w:rsidRPr="0080304F">
        <w:rPr>
          <w:sz w:val="24"/>
          <w:szCs w:val="24"/>
          <w:lang w:val="sr-Cyrl-RS"/>
        </w:rPr>
        <w:t>).</w:t>
      </w:r>
    </w:p>
    <w:p w:rsidR="000439D8" w:rsidRPr="0080304F" w:rsidRDefault="000439D8" w:rsidP="000439D8">
      <w:pPr>
        <w:ind w:firstLine="720"/>
        <w:rPr>
          <w:sz w:val="24"/>
          <w:szCs w:val="24"/>
          <w:lang w:val="ru-RU"/>
        </w:rPr>
      </w:pPr>
    </w:p>
    <w:p w:rsidR="00F13F57" w:rsidRDefault="000439D8" w:rsidP="000439D8">
      <w:pPr>
        <w:rPr>
          <w:sz w:val="24"/>
          <w:szCs w:val="24"/>
          <w:lang w:val="sr-Cyrl-RS"/>
        </w:rPr>
      </w:pPr>
      <w:r w:rsidRPr="0080304F">
        <w:rPr>
          <w:sz w:val="24"/>
          <w:szCs w:val="24"/>
          <w:lang w:val="sr-Cyrl-RS"/>
        </w:rPr>
        <w:tab/>
      </w:r>
    </w:p>
    <w:p w:rsidR="000439D8" w:rsidRPr="0080304F" w:rsidRDefault="00F13F57" w:rsidP="000439D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Stav</w:t>
      </w:r>
      <w:r w:rsidR="000439D8" w:rsidRPr="0080304F">
        <w:rPr>
          <w:sz w:val="24"/>
          <w:szCs w:val="24"/>
          <w:lang w:val="sr-Cyrl-RS"/>
        </w:rPr>
        <w:t xml:space="preserve"> 2. </w:t>
      </w:r>
      <w:r w:rsidR="00F420F1">
        <w:rPr>
          <w:sz w:val="24"/>
          <w:szCs w:val="24"/>
          <w:lang w:val="sr-Cyrl-RS"/>
        </w:rPr>
        <w:t>menja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glasi</w:t>
      </w:r>
      <w:r w:rsidR="000439D8" w:rsidRPr="0080304F">
        <w:rPr>
          <w:sz w:val="24"/>
          <w:szCs w:val="24"/>
          <w:lang w:val="sr-Cyrl-RS"/>
        </w:rPr>
        <w:t>:</w:t>
      </w:r>
    </w:p>
    <w:p w:rsidR="000439D8" w:rsidRPr="0080304F" w:rsidRDefault="006B6D2B" w:rsidP="000439D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0439D8" w:rsidRPr="0080304F">
        <w:rPr>
          <w:sz w:val="24"/>
          <w:szCs w:val="24"/>
        </w:rPr>
        <w:t>”</w:t>
      </w:r>
      <w:r w:rsidR="00F420F1">
        <w:rPr>
          <w:sz w:val="24"/>
          <w:szCs w:val="24"/>
        </w:rPr>
        <w:t>Preuzimanje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celokupne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ili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dela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imovine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ukupnih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ili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dela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obaveza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posebne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namene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pod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adiministrativnim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upravljanjem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vrši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ugovorom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preuzimanju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zaključenim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između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Agencije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osiguranje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depozita</w:t>
      </w:r>
      <w:r w:rsidR="000439D8" w:rsidRPr="0080304F">
        <w:rPr>
          <w:sz w:val="24"/>
          <w:szCs w:val="24"/>
        </w:rPr>
        <w:t xml:space="preserve"> (</w:t>
      </w:r>
      <w:r w:rsidR="00F420F1"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daljem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tekstu</w:t>
      </w:r>
      <w:r w:rsidR="000439D8" w:rsidRPr="0080304F">
        <w:rPr>
          <w:sz w:val="24"/>
          <w:szCs w:val="24"/>
        </w:rPr>
        <w:t xml:space="preserve">: </w:t>
      </w:r>
      <w:r w:rsidR="00F420F1">
        <w:rPr>
          <w:sz w:val="24"/>
          <w:szCs w:val="24"/>
        </w:rPr>
        <w:t>Agencija</w:t>
      </w:r>
      <w:r w:rsidR="000439D8" w:rsidRPr="0080304F">
        <w:rPr>
          <w:sz w:val="24"/>
          <w:szCs w:val="24"/>
        </w:rPr>
        <w:t xml:space="preserve">), </w:t>
      </w:r>
      <w:r w:rsidR="00F420F1">
        <w:rPr>
          <w:sz w:val="24"/>
          <w:szCs w:val="24"/>
        </w:rPr>
        <w:t>kao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prenosioca</w:t>
      </w:r>
      <w:r w:rsidR="000439D8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preuzimaoca</w:t>
      </w:r>
      <w:r w:rsidR="000439D8" w:rsidRPr="0080304F">
        <w:rPr>
          <w:sz w:val="24"/>
          <w:szCs w:val="24"/>
        </w:rPr>
        <w:t>.”</w:t>
      </w:r>
    </w:p>
    <w:p w:rsidR="000439D8" w:rsidRPr="0080304F" w:rsidRDefault="000439D8" w:rsidP="000439D8">
      <w:pPr>
        <w:rPr>
          <w:sz w:val="24"/>
          <w:szCs w:val="24"/>
          <w:lang w:val="ru-RU"/>
        </w:rPr>
      </w:pPr>
    </w:p>
    <w:p w:rsidR="000439D8" w:rsidRPr="0080304F" w:rsidRDefault="00F420F1" w:rsidP="000439D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Obrazloženje</w:t>
      </w:r>
    </w:p>
    <w:p w:rsidR="000439D8" w:rsidRPr="0080304F" w:rsidRDefault="000439D8" w:rsidP="000439D8">
      <w:pPr>
        <w:jc w:val="center"/>
        <w:rPr>
          <w:sz w:val="24"/>
          <w:szCs w:val="24"/>
          <w:lang w:val="ru-RU"/>
        </w:rPr>
      </w:pPr>
    </w:p>
    <w:p w:rsidR="000439D8" w:rsidRPr="0080304F" w:rsidRDefault="006B6D2B" w:rsidP="000439D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F420F1">
        <w:rPr>
          <w:sz w:val="24"/>
          <w:szCs w:val="24"/>
        </w:rPr>
        <w:t>Izmena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stava</w:t>
      </w:r>
      <w:r w:rsidR="000439D8" w:rsidRPr="0080304F">
        <w:rPr>
          <w:sz w:val="24"/>
          <w:szCs w:val="24"/>
          <w:lang w:val="sr-Cyrl-RS"/>
        </w:rPr>
        <w:t xml:space="preserve"> 1. </w:t>
      </w:r>
      <w:r w:rsidR="00F420F1">
        <w:rPr>
          <w:sz w:val="24"/>
          <w:szCs w:val="24"/>
          <w:lang w:val="sr-Cyrl-RS"/>
        </w:rPr>
        <w:t>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stava</w:t>
      </w:r>
      <w:r w:rsidR="000439D8" w:rsidRPr="0080304F">
        <w:rPr>
          <w:sz w:val="24"/>
          <w:szCs w:val="24"/>
        </w:rPr>
        <w:t xml:space="preserve"> 2. </w:t>
      </w:r>
      <w:r w:rsidR="00F420F1">
        <w:rPr>
          <w:sz w:val="24"/>
          <w:szCs w:val="24"/>
        </w:rPr>
        <w:t>člana</w:t>
      </w:r>
      <w:r w:rsidR="000439D8" w:rsidRPr="0080304F">
        <w:rPr>
          <w:sz w:val="24"/>
          <w:szCs w:val="24"/>
        </w:rPr>
        <w:t xml:space="preserve"> 4. </w:t>
      </w:r>
      <w:r w:rsidR="00F420F1">
        <w:rPr>
          <w:sz w:val="24"/>
          <w:szCs w:val="24"/>
        </w:rPr>
        <w:t>Predloga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zakona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predlaže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cilju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preciziranja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kod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posebne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namene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pod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administrativnim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upravljanjem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radi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preuzimanju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imovine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obaveza</w:t>
      </w:r>
      <w:r w:rsidR="000439D8" w:rsidRPr="0080304F">
        <w:rPr>
          <w:sz w:val="24"/>
          <w:szCs w:val="24"/>
        </w:rPr>
        <w:t>.</w:t>
      </w:r>
    </w:p>
    <w:p w:rsidR="000439D8" w:rsidRPr="0080304F" w:rsidRDefault="000439D8" w:rsidP="000439D8">
      <w:pPr>
        <w:ind w:firstLine="720"/>
        <w:rPr>
          <w:sz w:val="24"/>
          <w:szCs w:val="24"/>
          <w:lang w:val="sr-Latn-CS"/>
        </w:rPr>
      </w:pPr>
    </w:p>
    <w:p w:rsidR="000439D8" w:rsidRPr="0080304F" w:rsidRDefault="00F420F1" w:rsidP="000439D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Amandman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0439D8" w:rsidRPr="0080304F">
        <w:rPr>
          <w:sz w:val="24"/>
          <w:szCs w:val="24"/>
        </w:rPr>
        <w:t>IV</w:t>
      </w:r>
    </w:p>
    <w:p w:rsidR="000439D8" w:rsidRPr="0080304F" w:rsidRDefault="000439D8" w:rsidP="000439D8">
      <w:pPr>
        <w:jc w:val="center"/>
        <w:rPr>
          <w:sz w:val="24"/>
          <w:szCs w:val="24"/>
        </w:rPr>
      </w:pPr>
    </w:p>
    <w:p w:rsidR="000439D8" w:rsidRPr="0080304F" w:rsidRDefault="006B6D2B" w:rsidP="000439D8">
      <w:pPr>
        <w:ind w:firstLine="720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</w:rPr>
        <w:t>član</w:t>
      </w:r>
      <w:r w:rsidR="00F420F1"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</w:rPr>
        <w:t xml:space="preserve"> 6.</w:t>
      </w:r>
      <w:r w:rsidR="00F420F1">
        <w:rPr>
          <w:sz w:val="24"/>
          <w:szCs w:val="24"/>
        </w:rPr>
        <w:t>stav</w:t>
      </w:r>
      <w:r w:rsidR="000439D8" w:rsidRPr="0080304F">
        <w:rPr>
          <w:sz w:val="24"/>
          <w:szCs w:val="24"/>
        </w:rPr>
        <w:t xml:space="preserve"> 1. </w:t>
      </w:r>
      <w:r w:rsidR="00F420F1">
        <w:rPr>
          <w:sz w:val="24"/>
          <w:szCs w:val="24"/>
        </w:rPr>
        <w:t>menja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glasi</w:t>
      </w:r>
      <w:r w:rsidR="000439D8" w:rsidRPr="0080304F">
        <w:rPr>
          <w:sz w:val="24"/>
          <w:szCs w:val="24"/>
        </w:rPr>
        <w:t>:</w:t>
      </w:r>
    </w:p>
    <w:p w:rsidR="000439D8" w:rsidRPr="0080304F" w:rsidRDefault="000439D8" w:rsidP="000439D8">
      <w:pPr>
        <w:rPr>
          <w:sz w:val="24"/>
          <w:szCs w:val="24"/>
        </w:rPr>
      </w:pPr>
    </w:p>
    <w:p w:rsidR="000439D8" w:rsidRPr="0080304F" w:rsidRDefault="006B6D2B" w:rsidP="00330986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0439D8" w:rsidRPr="0080304F">
        <w:rPr>
          <w:sz w:val="24"/>
          <w:szCs w:val="24"/>
        </w:rPr>
        <w:t>”</w:t>
      </w:r>
      <w:r w:rsidR="00F420F1">
        <w:rPr>
          <w:sz w:val="24"/>
          <w:szCs w:val="24"/>
        </w:rPr>
        <w:t>Vlada</w:t>
      </w:r>
      <w:r w:rsidR="000439D8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na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osnovu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predloga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ministarstva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nadležnog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poslove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finansija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pozitivnog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mišljenja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Narodne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Srbije</w:t>
      </w:r>
      <w:r w:rsidR="000439D8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donosi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akt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koji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sadrži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nalog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Agenciji</w:t>
      </w:r>
      <w:r w:rsidR="000439D8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banci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prenosiocu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banci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preuzimaocu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koj</w:t>
      </w:r>
      <w:r w:rsidR="00F420F1">
        <w:rPr>
          <w:sz w:val="24"/>
          <w:szCs w:val="24"/>
          <w:lang w:val="sr-Cyrl-RS"/>
        </w:rPr>
        <w:t>ima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Republika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Srbija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ima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kontrolno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učešće</w:t>
      </w:r>
      <w:r w:rsidR="000439D8" w:rsidRPr="0080304F">
        <w:rPr>
          <w:sz w:val="24"/>
          <w:szCs w:val="24"/>
        </w:rPr>
        <w:t xml:space="preserve">  </w:t>
      </w:r>
      <w:r w:rsidR="00F420F1">
        <w:rPr>
          <w:sz w:val="24"/>
          <w:szCs w:val="24"/>
        </w:rPr>
        <w:t>za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zaključenje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ugovora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iz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čl</w:t>
      </w:r>
      <w:r w:rsidR="000439D8" w:rsidRPr="0080304F">
        <w:rPr>
          <w:sz w:val="24"/>
          <w:szCs w:val="24"/>
        </w:rPr>
        <w:t xml:space="preserve">. 4.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5.</w:t>
      </w:r>
      <w:r w:rsidR="00F420F1">
        <w:rPr>
          <w:sz w:val="24"/>
          <w:szCs w:val="24"/>
        </w:rPr>
        <w:t>ovog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zakona</w:t>
      </w:r>
      <w:r w:rsidR="000439D8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kao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potrebne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elemente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zaključenje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izvršenje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ugovora</w:t>
      </w:r>
      <w:r w:rsidR="000439D8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to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naročito</w:t>
      </w:r>
      <w:r w:rsidR="000439D8" w:rsidRPr="0080304F">
        <w:rPr>
          <w:sz w:val="24"/>
          <w:szCs w:val="24"/>
        </w:rPr>
        <w:t xml:space="preserve">: </w:t>
      </w:r>
      <w:r w:rsidR="00F420F1">
        <w:rPr>
          <w:sz w:val="24"/>
          <w:szCs w:val="24"/>
        </w:rPr>
        <w:t>spisak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imovine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obaveza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koje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predmet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preuzimanja</w:t>
      </w:r>
      <w:r w:rsidR="000439D8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kao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izvor</w:t>
      </w:r>
      <w:r w:rsidR="000439D8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iznos</w:t>
      </w:r>
      <w:r w:rsidR="000439D8"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način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rok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kojem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obezbeđuje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finansijska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podrška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banci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preuzimaocu</w:t>
      </w:r>
      <w:r w:rsidR="000439D8" w:rsidRPr="0080304F">
        <w:rPr>
          <w:sz w:val="24"/>
          <w:szCs w:val="24"/>
        </w:rPr>
        <w:t>.”</w:t>
      </w:r>
      <w:r w:rsidR="00330986" w:rsidRPr="0080304F">
        <w:rPr>
          <w:sz w:val="24"/>
          <w:szCs w:val="24"/>
          <w:lang w:val="ru-RU"/>
        </w:rPr>
        <w:t xml:space="preserve"> </w:t>
      </w:r>
    </w:p>
    <w:p w:rsidR="000439D8" w:rsidRPr="0080304F" w:rsidRDefault="000439D8" w:rsidP="000439D8">
      <w:pPr>
        <w:jc w:val="center"/>
        <w:rPr>
          <w:sz w:val="24"/>
          <w:szCs w:val="24"/>
          <w:lang w:val="en-US"/>
        </w:rPr>
      </w:pPr>
    </w:p>
    <w:p w:rsidR="000439D8" w:rsidRPr="0080304F" w:rsidRDefault="00F420F1" w:rsidP="000439D8">
      <w:pPr>
        <w:jc w:val="center"/>
        <w:rPr>
          <w:sz w:val="24"/>
          <w:szCs w:val="24"/>
        </w:rPr>
      </w:pPr>
      <w:r>
        <w:rPr>
          <w:sz w:val="24"/>
          <w:szCs w:val="24"/>
        </w:rPr>
        <w:t>Obrazloženje</w:t>
      </w:r>
    </w:p>
    <w:p w:rsidR="000439D8" w:rsidRPr="0080304F" w:rsidRDefault="000439D8" w:rsidP="000439D8">
      <w:pPr>
        <w:jc w:val="center"/>
        <w:rPr>
          <w:sz w:val="24"/>
          <w:szCs w:val="24"/>
        </w:rPr>
      </w:pPr>
    </w:p>
    <w:p w:rsidR="006B6D2B" w:rsidRDefault="006B6D2B" w:rsidP="000439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420F1">
        <w:rPr>
          <w:sz w:val="24"/>
          <w:szCs w:val="24"/>
        </w:rPr>
        <w:t>Izmena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stava</w:t>
      </w:r>
      <w:r w:rsidR="000439D8" w:rsidRPr="0080304F">
        <w:rPr>
          <w:sz w:val="24"/>
          <w:szCs w:val="24"/>
        </w:rPr>
        <w:t xml:space="preserve"> 1. </w:t>
      </w:r>
      <w:r w:rsidR="00F420F1">
        <w:rPr>
          <w:sz w:val="24"/>
          <w:szCs w:val="24"/>
        </w:rPr>
        <w:t>člana</w:t>
      </w:r>
      <w:r w:rsidR="000439D8" w:rsidRPr="0080304F">
        <w:rPr>
          <w:sz w:val="24"/>
          <w:szCs w:val="24"/>
        </w:rPr>
        <w:t xml:space="preserve"> 6. </w:t>
      </w:r>
      <w:r w:rsidR="00F420F1">
        <w:rPr>
          <w:sz w:val="24"/>
          <w:szCs w:val="24"/>
        </w:rPr>
        <w:t>Predloga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zakona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predlaže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cilju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preciziranja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sadržine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akta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Vlade</w:t>
      </w:r>
      <w:r w:rsidR="000439D8" w:rsidRPr="0080304F">
        <w:rPr>
          <w:sz w:val="24"/>
          <w:szCs w:val="24"/>
        </w:rPr>
        <w:t>.</w:t>
      </w:r>
      <w:r w:rsidR="00330986">
        <w:rPr>
          <w:sz w:val="24"/>
          <w:szCs w:val="24"/>
        </w:rPr>
        <w:t xml:space="preserve"> </w:t>
      </w:r>
    </w:p>
    <w:p w:rsidR="006B6D2B" w:rsidRPr="006B6D2B" w:rsidRDefault="006B6D2B" w:rsidP="000439D8">
      <w:pPr>
        <w:rPr>
          <w:sz w:val="24"/>
          <w:szCs w:val="24"/>
        </w:rPr>
      </w:pPr>
    </w:p>
    <w:p w:rsidR="000439D8" w:rsidRPr="0080304F" w:rsidRDefault="00F420F1" w:rsidP="000439D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Amandman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0439D8" w:rsidRPr="0080304F">
        <w:rPr>
          <w:sz w:val="24"/>
          <w:szCs w:val="24"/>
        </w:rPr>
        <w:t>V</w:t>
      </w:r>
    </w:p>
    <w:p w:rsidR="000439D8" w:rsidRPr="0080304F" w:rsidRDefault="000439D8" w:rsidP="000439D8">
      <w:pPr>
        <w:jc w:val="center"/>
        <w:rPr>
          <w:sz w:val="24"/>
          <w:szCs w:val="24"/>
        </w:rPr>
      </w:pPr>
    </w:p>
    <w:p w:rsidR="000439D8" w:rsidRPr="0080304F" w:rsidRDefault="00F420F1" w:rsidP="000439D8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0439D8" w:rsidRPr="0080304F">
        <w:rPr>
          <w:sz w:val="24"/>
          <w:szCs w:val="24"/>
        </w:rPr>
        <w:t xml:space="preserve"> 15. </w:t>
      </w:r>
      <w:r>
        <w:rPr>
          <w:sz w:val="24"/>
          <w:szCs w:val="24"/>
        </w:rPr>
        <w:t>Predloga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stavu</w:t>
      </w:r>
      <w:r w:rsidR="000439D8" w:rsidRPr="0080304F">
        <w:rPr>
          <w:sz w:val="24"/>
          <w:szCs w:val="24"/>
        </w:rPr>
        <w:t xml:space="preserve"> 1. </w:t>
      </w:r>
      <w:r>
        <w:rPr>
          <w:sz w:val="24"/>
          <w:szCs w:val="24"/>
        </w:rPr>
        <w:t>reči</w:t>
      </w:r>
      <w:r w:rsidR="000439D8" w:rsidRPr="0080304F">
        <w:rPr>
          <w:sz w:val="24"/>
          <w:szCs w:val="24"/>
        </w:rPr>
        <w:t xml:space="preserve"> ''</w:t>
      </w:r>
      <w:r>
        <w:rPr>
          <w:sz w:val="24"/>
          <w:szCs w:val="24"/>
        </w:rPr>
        <w:t>Narednog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0439D8" w:rsidRPr="0080304F">
        <w:rPr>
          <w:sz w:val="24"/>
          <w:szCs w:val="24"/>
        </w:rPr>
        <w:t xml:space="preserve">'' </w:t>
      </w:r>
      <w:r>
        <w:rPr>
          <w:sz w:val="24"/>
          <w:szCs w:val="24"/>
        </w:rPr>
        <w:t>zamenjuju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rečju</w:t>
      </w:r>
      <w:r w:rsidR="000439D8" w:rsidRPr="0080304F">
        <w:rPr>
          <w:sz w:val="24"/>
          <w:szCs w:val="24"/>
        </w:rPr>
        <w:t xml:space="preserve"> ''</w:t>
      </w:r>
      <w:r>
        <w:rPr>
          <w:sz w:val="24"/>
          <w:szCs w:val="24"/>
        </w:rPr>
        <w:t>Nakon</w:t>
      </w:r>
      <w:r w:rsidR="000439D8" w:rsidRPr="0080304F">
        <w:rPr>
          <w:sz w:val="24"/>
          <w:szCs w:val="24"/>
        </w:rPr>
        <w:t>''.</w:t>
      </w:r>
    </w:p>
    <w:p w:rsidR="000439D8" w:rsidRPr="0080304F" w:rsidRDefault="00F420F1" w:rsidP="000439D8">
      <w:pPr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stavu</w:t>
      </w:r>
      <w:r w:rsidR="000439D8" w:rsidRPr="0080304F">
        <w:rPr>
          <w:sz w:val="24"/>
          <w:szCs w:val="24"/>
        </w:rPr>
        <w:t xml:space="preserve"> 2. </w:t>
      </w:r>
      <w:r>
        <w:rPr>
          <w:sz w:val="24"/>
          <w:szCs w:val="24"/>
        </w:rPr>
        <w:t>reči</w:t>
      </w:r>
      <w:r w:rsidR="000439D8" w:rsidRPr="0080304F">
        <w:rPr>
          <w:sz w:val="24"/>
          <w:szCs w:val="24"/>
        </w:rPr>
        <w:t xml:space="preserve"> ''</w:t>
      </w:r>
      <w:r>
        <w:rPr>
          <w:sz w:val="24"/>
          <w:szCs w:val="24"/>
        </w:rPr>
        <w:t>Narednog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0439D8" w:rsidRPr="0080304F">
        <w:rPr>
          <w:sz w:val="24"/>
          <w:szCs w:val="24"/>
        </w:rPr>
        <w:t xml:space="preserve">'' </w:t>
      </w:r>
      <w:r>
        <w:rPr>
          <w:sz w:val="24"/>
          <w:szCs w:val="24"/>
        </w:rPr>
        <w:t>zamenjuju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rečju</w:t>
      </w:r>
      <w:r w:rsidR="000439D8" w:rsidRPr="0080304F">
        <w:rPr>
          <w:sz w:val="24"/>
          <w:szCs w:val="24"/>
        </w:rPr>
        <w:t xml:space="preserve"> ''</w:t>
      </w:r>
      <w:r>
        <w:rPr>
          <w:sz w:val="24"/>
          <w:szCs w:val="24"/>
        </w:rPr>
        <w:t>Nakon</w:t>
      </w:r>
      <w:r w:rsidR="000439D8" w:rsidRPr="0080304F">
        <w:rPr>
          <w:sz w:val="24"/>
          <w:szCs w:val="24"/>
        </w:rPr>
        <w:t>''.</w:t>
      </w:r>
    </w:p>
    <w:p w:rsidR="000439D8" w:rsidRPr="0080304F" w:rsidRDefault="00F420F1" w:rsidP="000439D8">
      <w:pPr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stavu</w:t>
      </w:r>
      <w:r w:rsidR="000439D8" w:rsidRPr="0080304F">
        <w:rPr>
          <w:sz w:val="24"/>
          <w:szCs w:val="24"/>
        </w:rPr>
        <w:t xml:space="preserve"> 3. </w:t>
      </w:r>
      <w:r>
        <w:rPr>
          <w:sz w:val="24"/>
          <w:szCs w:val="24"/>
        </w:rPr>
        <w:t>reči</w:t>
      </w:r>
      <w:r w:rsidR="000439D8" w:rsidRPr="0080304F">
        <w:rPr>
          <w:sz w:val="24"/>
          <w:szCs w:val="24"/>
        </w:rPr>
        <w:t xml:space="preserve"> ''</w:t>
      </w:r>
      <w:r>
        <w:rPr>
          <w:sz w:val="24"/>
          <w:szCs w:val="24"/>
        </w:rPr>
        <w:t>narednog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 w:rsidR="000439D8" w:rsidRPr="0080304F">
        <w:rPr>
          <w:sz w:val="24"/>
          <w:szCs w:val="24"/>
        </w:rPr>
        <w:t xml:space="preserve">'' </w:t>
      </w:r>
      <w:r>
        <w:rPr>
          <w:sz w:val="24"/>
          <w:szCs w:val="24"/>
        </w:rPr>
        <w:t>brišu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0439D8" w:rsidRPr="0080304F">
        <w:rPr>
          <w:sz w:val="24"/>
          <w:szCs w:val="24"/>
        </w:rPr>
        <w:t>.</w:t>
      </w:r>
    </w:p>
    <w:p w:rsidR="000439D8" w:rsidRPr="0080304F" w:rsidRDefault="000439D8" w:rsidP="000439D8">
      <w:pPr>
        <w:ind w:firstLine="720"/>
        <w:rPr>
          <w:sz w:val="24"/>
          <w:szCs w:val="24"/>
        </w:rPr>
      </w:pPr>
    </w:p>
    <w:p w:rsidR="000439D8" w:rsidRPr="0080304F" w:rsidRDefault="000439D8" w:rsidP="000439D8">
      <w:pPr>
        <w:jc w:val="center"/>
        <w:rPr>
          <w:sz w:val="24"/>
          <w:szCs w:val="24"/>
        </w:rPr>
      </w:pPr>
    </w:p>
    <w:p w:rsidR="000439D8" w:rsidRPr="0080304F" w:rsidRDefault="00F420F1" w:rsidP="000439D8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0439D8" w:rsidRPr="0080304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0439D8" w:rsidRPr="0080304F" w:rsidRDefault="000439D8" w:rsidP="000439D8">
      <w:pPr>
        <w:jc w:val="center"/>
        <w:rPr>
          <w:sz w:val="24"/>
          <w:szCs w:val="24"/>
        </w:rPr>
      </w:pPr>
    </w:p>
    <w:p w:rsidR="000439D8" w:rsidRPr="0080304F" w:rsidRDefault="000439D8" w:rsidP="000439D8">
      <w:pPr>
        <w:rPr>
          <w:sz w:val="24"/>
          <w:szCs w:val="24"/>
        </w:rPr>
      </w:pPr>
      <w:r w:rsidRPr="0080304F">
        <w:rPr>
          <w:sz w:val="24"/>
          <w:szCs w:val="24"/>
        </w:rPr>
        <w:tab/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stavovima</w:t>
      </w:r>
      <w:r w:rsidRPr="0080304F">
        <w:rPr>
          <w:sz w:val="24"/>
          <w:szCs w:val="24"/>
        </w:rPr>
        <w:t xml:space="preserve"> 1.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2. </w:t>
      </w:r>
      <w:r w:rsidR="00F420F1">
        <w:rPr>
          <w:sz w:val="24"/>
          <w:szCs w:val="24"/>
        </w:rPr>
        <w:t>člana</w:t>
      </w:r>
      <w:r w:rsidRPr="0080304F">
        <w:rPr>
          <w:sz w:val="24"/>
          <w:szCs w:val="24"/>
        </w:rPr>
        <w:t xml:space="preserve"> 15. </w:t>
      </w:r>
      <w:r w:rsidR="00F420F1">
        <w:rPr>
          <w:sz w:val="24"/>
          <w:szCs w:val="24"/>
        </w:rPr>
        <w:t>predloga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propisano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primerak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ugovora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preuzimanju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zahtev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oduzimanje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dozvole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rad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ponosi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narednog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dana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dana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zaključenja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ugovora</w:t>
      </w:r>
      <w:r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stavom</w:t>
      </w:r>
      <w:r w:rsidRPr="0080304F">
        <w:rPr>
          <w:sz w:val="24"/>
          <w:szCs w:val="24"/>
        </w:rPr>
        <w:t xml:space="preserve"> 3. </w:t>
      </w:r>
      <w:r w:rsidR="00F420F1">
        <w:rPr>
          <w:sz w:val="24"/>
          <w:szCs w:val="24"/>
        </w:rPr>
        <w:t>da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Narodna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banka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rešenje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oduzimanju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dozvole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rad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donosi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narednog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dana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dana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podnošenja</w:t>
      </w:r>
      <w:r w:rsidRPr="0080304F">
        <w:rPr>
          <w:sz w:val="24"/>
          <w:szCs w:val="24"/>
        </w:rPr>
        <w:t xml:space="preserve">. </w:t>
      </w:r>
      <w:r w:rsidR="00F420F1">
        <w:rPr>
          <w:sz w:val="24"/>
          <w:szCs w:val="24"/>
        </w:rPr>
        <w:t>Propisivanjem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navedene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radnje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mogu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preduzimati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tek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narednog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dana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preduzimanje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mera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očuvanje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finansijske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stabilnosti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odlaže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više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dana</w:t>
      </w:r>
      <w:r w:rsidRPr="0080304F">
        <w:rPr>
          <w:sz w:val="24"/>
          <w:szCs w:val="24"/>
        </w:rPr>
        <w:t xml:space="preserve">, </w:t>
      </w:r>
      <w:r w:rsidR="00F420F1">
        <w:rPr>
          <w:sz w:val="24"/>
          <w:szCs w:val="24"/>
        </w:rPr>
        <w:t>što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savremenim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uslovima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poslovanja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može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imati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vrlo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ozbiljne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štetne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posledice</w:t>
      </w:r>
      <w:r w:rsidRPr="0080304F">
        <w:rPr>
          <w:sz w:val="24"/>
          <w:szCs w:val="24"/>
        </w:rPr>
        <w:t xml:space="preserve">. </w:t>
      </w:r>
      <w:r w:rsidR="00F420F1">
        <w:rPr>
          <w:sz w:val="24"/>
          <w:szCs w:val="24"/>
        </w:rPr>
        <w:t>Stoga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treba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izvršiti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predložene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izmene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stavima</w:t>
      </w:r>
      <w:r w:rsidRPr="0080304F">
        <w:rPr>
          <w:sz w:val="24"/>
          <w:szCs w:val="24"/>
        </w:rPr>
        <w:t xml:space="preserve"> 1, 2.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3.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time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omogućiti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sve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mere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propisane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ovim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zakonom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lastRenderedPageBreak/>
        <w:t>mogu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preduzeti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bez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odlaganja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odnosno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toku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istoga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dana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ako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je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neophodno</w:t>
      </w:r>
      <w:r w:rsidRPr="0080304F">
        <w:rPr>
          <w:sz w:val="24"/>
          <w:szCs w:val="24"/>
        </w:rPr>
        <w:t>.</w:t>
      </w:r>
    </w:p>
    <w:p w:rsidR="000439D8" w:rsidRPr="0080304F" w:rsidRDefault="000439D8" w:rsidP="000439D8">
      <w:pPr>
        <w:jc w:val="center"/>
        <w:rPr>
          <w:sz w:val="24"/>
          <w:szCs w:val="24"/>
        </w:rPr>
      </w:pPr>
    </w:p>
    <w:p w:rsidR="000439D8" w:rsidRPr="0080304F" w:rsidRDefault="00F420F1" w:rsidP="000439D8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Amandman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0439D8" w:rsidRPr="0080304F">
        <w:rPr>
          <w:sz w:val="24"/>
          <w:szCs w:val="24"/>
        </w:rPr>
        <w:t>VI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ind w:firstLine="720"/>
        <w:rPr>
          <w:sz w:val="24"/>
          <w:szCs w:val="24"/>
          <w:lang w:val="ru-RU"/>
        </w:rPr>
      </w:pPr>
      <w:r w:rsidRPr="0080304F">
        <w:rPr>
          <w:sz w:val="24"/>
          <w:szCs w:val="24"/>
          <w:lang w:val="sr-Cyrl-RS"/>
        </w:rPr>
        <w:t xml:space="preserve"> </w:t>
      </w:r>
      <w:r w:rsidR="006B6D2B"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Č</w:t>
      </w:r>
      <w:r w:rsidR="00F420F1">
        <w:rPr>
          <w:sz w:val="24"/>
          <w:szCs w:val="24"/>
        </w:rPr>
        <w:t>lan</w:t>
      </w:r>
      <w:r w:rsidRPr="0080304F">
        <w:rPr>
          <w:sz w:val="24"/>
          <w:szCs w:val="24"/>
          <w:lang w:val="sr-Cyrl-RS"/>
        </w:rPr>
        <w:t xml:space="preserve"> 17</w:t>
      </w:r>
      <w:r w:rsidRPr="0080304F">
        <w:rPr>
          <w:sz w:val="24"/>
          <w:szCs w:val="24"/>
        </w:rPr>
        <w:t xml:space="preserve">. </w:t>
      </w:r>
      <w:r w:rsidR="00F420F1">
        <w:rPr>
          <w:sz w:val="24"/>
          <w:szCs w:val="24"/>
        </w:rPr>
        <w:t>menja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se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i</w:t>
      </w:r>
      <w:r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glasi</w:t>
      </w:r>
      <w:r w:rsidRPr="0080304F">
        <w:rPr>
          <w:sz w:val="24"/>
          <w:szCs w:val="24"/>
        </w:rPr>
        <w:t>:</w:t>
      </w:r>
    </w:p>
    <w:p w:rsidR="000439D8" w:rsidRPr="0080304F" w:rsidRDefault="000439D8" w:rsidP="000439D8">
      <w:pPr>
        <w:rPr>
          <w:sz w:val="24"/>
          <w:szCs w:val="24"/>
        </w:rPr>
      </w:pPr>
    </w:p>
    <w:p w:rsidR="000439D8" w:rsidRPr="0080304F" w:rsidRDefault="006B6D2B" w:rsidP="000439D8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0439D8" w:rsidRPr="0080304F">
        <w:rPr>
          <w:sz w:val="24"/>
          <w:szCs w:val="24"/>
        </w:rPr>
        <w:t>”</w:t>
      </w:r>
      <w:r w:rsidR="00F420F1">
        <w:rPr>
          <w:sz w:val="24"/>
          <w:szCs w:val="24"/>
        </w:rPr>
        <w:t>Ovaj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zakon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stupa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snagu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narednog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dana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od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dana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objavljivanja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u</w:t>
      </w:r>
      <w:r w:rsidR="000439D8" w:rsidRPr="0080304F">
        <w:rPr>
          <w:sz w:val="24"/>
          <w:szCs w:val="24"/>
        </w:rPr>
        <w:t xml:space="preserve"> „</w:t>
      </w:r>
      <w:r w:rsidR="00F420F1">
        <w:rPr>
          <w:sz w:val="24"/>
          <w:szCs w:val="24"/>
        </w:rPr>
        <w:t>Službenom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glasniku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Republike</w:t>
      </w:r>
      <w:r w:rsidR="000439D8" w:rsidRPr="0080304F">
        <w:rPr>
          <w:sz w:val="24"/>
          <w:szCs w:val="24"/>
        </w:rPr>
        <w:t xml:space="preserve"> </w:t>
      </w:r>
      <w:r w:rsidR="00F420F1">
        <w:rPr>
          <w:sz w:val="24"/>
          <w:szCs w:val="24"/>
        </w:rPr>
        <w:t>Srbije</w:t>
      </w:r>
      <w:r w:rsidR="000439D8" w:rsidRPr="0080304F">
        <w:rPr>
          <w:sz w:val="24"/>
          <w:szCs w:val="24"/>
        </w:rPr>
        <w:t>”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primenjuje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do</w:t>
      </w:r>
      <w:r w:rsidR="000439D8" w:rsidRPr="0080304F">
        <w:rPr>
          <w:sz w:val="24"/>
          <w:szCs w:val="24"/>
          <w:lang w:val="sr-Cyrl-RS"/>
        </w:rPr>
        <w:t xml:space="preserve"> 31. </w:t>
      </w:r>
      <w:r w:rsidR="00F420F1">
        <w:rPr>
          <w:sz w:val="24"/>
          <w:szCs w:val="24"/>
          <w:lang w:val="sr-Cyrl-RS"/>
        </w:rPr>
        <w:t>decembra</w:t>
      </w:r>
      <w:r w:rsidR="000439D8" w:rsidRPr="0080304F">
        <w:rPr>
          <w:sz w:val="24"/>
          <w:szCs w:val="24"/>
          <w:lang w:val="sr-Cyrl-RS"/>
        </w:rPr>
        <w:t xml:space="preserve"> 2014. </w:t>
      </w:r>
      <w:r w:rsidR="00F420F1">
        <w:rPr>
          <w:sz w:val="24"/>
          <w:szCs w:val="24"/>
          <w:lang w:val="sr-Cyrl-RS"/>
        </w:rPr>
        <w:t>godine</w:t>
      </w:r>
      <w:r w:rsidR="000439D8" w:rsidRPr="0080304F">
        <w:rPr>
          <w:sz w:val="24"/>
          <w:szCs w:val="24"/>
          <w:lang w:val="sr-Cyrl-RS"/>
        </w:rPr>
        <w:t>.</w:t>
      </w:r>
      <w:r w:rsidR="000439D8" w:rsidRPr="0080304F">
        <w:rPr>
          <w:sz w:val="24"/>
          <w:szCs w:val="24"/>
        </w:rPr>
        <w:t>”</w:t>
      </w:r>
    </w:p>
    <w:p w:rsidR="000439D8" w:rsidRDefault="000439D8" w:rsidP="000439D8">
      <w:pPr>
        <w:rPr>
          <w:sz w:val="24"/>
          <w:szCs w:val="24"/>
          <w:lang w:val="sr-Cyrl-RS"/>
        </w:rPr>
      </w:pPr>
    </w:p>
    <w:p w:rsidR="006B6D2B" w:rsidRPr="0080304F" w:rsidRDefault="006B6D2B" w:rsidP="000439D8">
      <w:pPr>
        <w:rPr>
          <w:sz w:val="24"/>
          <w:szCs w:val="24"/>
          <w:lang w:val="sr-Cyrl-RS"/>
        </w:rPr>
      </w:pPr>
    </w:p>
    <w:p w:rsidR="000439D8" w:rsidRPr="0080304F" w:rsidRDefault="00F420F1" w:rsidP="000439D8">
      <w:pPr>
        <w:jc w:val="center"/>
        <w:rPr>
          <w:sz w:val="24"/>
          <w:szCs w:val="24"/>
        </w:rPr>
      </w:pPr>
      <w:r>
        <w:rPr>
          <w:sz w:val="24"/>
          <w:szCs w:val="24"/>
        </w:rPr>
        <w:t>Obrazloženje</w:t>
      </w:r>
    </w:p>
    <w:p w:rsidR="000439D8" w:rsidRPr="0080304F" w:rsidRDefault="000439D8" w:rsidP="000439D8">
      <w:pPr>
        <w:jc w:val="center"/>
        <w:rPr>
          <w:sz w:val="24"/>
          <w:szCs w:val="24"/>
        </w:rPr>
      </w:pPr>
    </w:p>
    <w:p w:rsidR="000439D8" w:rsidRPr="0080304F" w:rsidRDefault="006B6D2B" w:rsidP="000439D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F420F1">
        <w:rPr>
          <w:sz w:val="24"/>
          <w:szCs w:val="24"/>
          <w:lang w:val="sr-Cyrl-RS"/>
        </w:rPr>
        <w:t>Kako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primena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Predloga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zakona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odnosi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samo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ograničeni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broj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banaka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prenosilaca</w:t>
      </w:r>
      <w:r w:rsidR="000439D8"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koje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mogu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biti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samo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banke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kojima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Republika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Srbija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ima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kontrolno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učešće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smislu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Zakona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bankama</w:t>
      </w:r>
      <w:r w:rsidR="000439D8" w:rsidRPr="0080304F">
        <w:rPr>
          <w:sz w:val="24"/>
          <w:szCs w:val="24"/>
          <w:lang w:val="sr-Cyrl-RS"/>
        </w:rPr>
        <w:t xml:space="preserve">, </w:t>
      </w:r>
      <w:r w:rsidR="00F420F1">
        <w:rPr>
          <w:sz w:val="24"/>
          <w:szCs w:val="24"/>
          <w:lang w:val="sr-Cyrl-RS"/>
        </w:rPr>
        <w:t>to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je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i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primena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ovog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Predloga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zakona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na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period</w:t>
      </w:r>
      <w:r w:rsidR="000439D8" w:rsidRPr="0080304F">
        <w:rPr>
          <w:sz w:val="24"/>
          <w:szCs w:val="24"/>
          <w:lang w:val="sr-Cyrl-RS"/>
        </w:rPr>
        <w:t xml:space="preserve"> </w:t>
      </w:r>
      <w:r w:rsidR="00F420F1">
        <w:rPr>
          <w:sz w:val="24"/>
          <w:szCs w:val="24"/>
          <w:lang w:val="sr-Cyrl-RS"/>
        </w:rPr>
        <w:t>do</w:t>
      </w:r>
      <w:r w:rsidR="000439D8" w:rsidRPr="0080304F">
        <w:rPr>
          <w:sz w:val="24"/>
          <w:szCs w:val="24"/>
          <w:lang w:val="sr-Cyrl-RS"/>
        </w:rPr>
        <w:t xml:space="preserve"> 31. </w:t>
      </w:r>
      <w:r w:rsidR="00F420F1">
        <w:rPr>
          <w:sz w:val="24"/>
          <w:szCs w:val="24"/>
          <w:lang w:val="sr-Cyrl-RS"/>
        </w:rPr>
        <w:t>decembra</w:t>
      </w:r>
      <w:r w:rsidR="000439D8" w:rsidRPr="0080304F">
        <w:rPr>
          <w:sz w:val="24"/>
          <w:szCs w:val="24"/>
          <w:lang w:val="sr-Cyrl-RS"/>
        </w:rPr>
        <w:t xml:space="preserve"> 2014. </w:t>
      </w:r>
      <w:r w:rsidR="00F420F1">
        <w:rPr>
          <w:sz w:val="24"/>
          <w:szCs w:val="24"/>
          <w:lang w:val="sr-Cyrl-RS"/>
        </w:rPr>
        <w:t>godine</w:t>
      </w:r>
      <w:r w:rsidR="000439D8" w:rsidRPr="0080304F">
        <w:rPr>
          <w:sz w:val="24"/>
          <w:szCs w:val="24"/>
          <w:lang w:val="sr-Cyrl-RS"/>
        </w:rPr>
        <w:t>.</w:t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en-US"/>
        </w:rPr>
      </w:pPr>
    </w:p>
    <w:p w:rsidR="000439D8" w:rsidRPr="0080304F" w:rsidRDefault="00F420F1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izvestioca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  <w:r w:rsidR="000439D8" w:rsidRPr="0080304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439D8" w:rsidRPr="0080304F">
        <w:rPr>
          <w:sz w:val="24"/>
          <w:szCs w:val="24"/>
          <w:lang w:val="sr-Cyrl-RS"/>
        </w:rPr>
        <w:t>.</w:t>
      </w:r>
    </w:p>
    <w:p w:rsidR="000439D8" w:rsidRDefault="000439D8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</w:p>
    <w:p w:rsidR="000439D8" w:rsidRDefault="00F420F1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</w:rPr>
        <w:t>Nastavak</w:t>
      </w:r>
      <w:r w:rsidR="003E6736">
        <w:rPr>
          <w:sz w:val="24"/>
          <w:szCs w:val="24"/>
        </w:rPr>
        <w:t xml:space="preserve"> </w:t>
      </w:r>
      <w:r>
        <w:rPr>
          <w:sz w:val="24"/>
          <w:szCs w:val="24"/>
        </w:rPr>
        <w:t>sednice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</w:t>
      </w:r>
      <w:r w:rsidR="003E67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439D8" w:rsidRPr="0080304F">
        <w:rPr>
          <w:sz w:val="24"/>
          <w:szCs w:val="24"/>
          <w:lang w:val="sr-Cyrl-RS"/>
        </w:rPr>
        <w:t xml:space="preserve"> 9,</w:t>
      </w:r>
      <w:r w:rsidR="00EE7DEE">
        <w:rPr>
          <w:sz w:val="24"/>
          <w:szCs w:val="24"/>
          <w:lang w:val="sr-Cyrl-RS"/>
        </w:rPr>
        <w:t>50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časova</w:t>
      </w:r>
      <w:r w:rsidR="000439D8" w:rsidRPr="0080304F">
        <w:rPr>
          <w:sz w:val="24"/>
          <w:szCs w:val="24"/>
          <w:lang w:val="sr-Cyrl-RS"/>
        </w:rPr>
        <w:t>.</w:t>
      </w:r>
    </w:p>
    <w:p w:rsidR="007C640B" w:rsidRDefault="007C640B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</w:p>
    <w:p w:rsidR="007C640B" w:rsidRPr="0080304F" w:rsidRDefault="00F420F1" w:rsidP="000439D8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Tonski</w:t>
      </w:r>
      <w:r w:rsidR="007C64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</w:t>
      </w:r>
      <w:r w:rsidR="007C64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7C64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E67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nastavka</w:t>
      </w:r>
      <w:r w:rsidR="003E67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3E67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7C64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64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sastavni</w:t>
      </w:r>
      <w:r w:rsidR="007C64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="007C64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7C64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 w:rsidR="007C640B">
        <w:rPr>
          <w:sz w:val="24"/>
          <w:szCs w:val="24"/>
          <w:lang w:val="sr-Cyrl-RS"/>
        </w:rPr>
        <w:t>.</w:t>
      </w:r>
    </w:p>
    <w:p w:rsidR="000439D8" w:rsidRPr="0080304F" w:rsidRDefault="000439D8" w:rsidP="000439D8">
      <w:pPr>
        <w:tabs>
          <w:tab w:val="center" w:pos="6171"/>
        </w:tabs>
        <w:rPr>
          <w:sz w:val="24"/>
          <w:szCs w:val="24"/>
          <w:lang w:val="sr-Cyrl-RS"/>
        </w:rPr>
      </w:pPr>
    </w:p>
    <w:p w:rsidR="006B6D2B" w:rsidRDefault="006B6D2B" w:rsidP="000439D8">
      <w:pPr>
        <w:tabs>
          <w:tab w:val="center" w:pos="6171"/>
        </w:tabs>
        <w:rPr>
          <w:sz w:val="24"/>
          <w:szCs w:val="24"/>
          <w:lang w:val="sr-Cyrl-RS"/>
        </w:rPr>
      </w:pPr>
    </w:p>
    <w:p w:rsidR="006B6D2B" w:rsidRPr="0080304F" w:rsidRDefault="006B6D2B" w:rsidP="000439D8">
      <w:pPr>
        <w:tabs>
          <w:tab w:val="center" w:pos="6171"/>
        </w:tabs>
        <w:rPr>
          <w:sz w:val="24"/>
          <w:szCs w:val="24"/>
          <w:lang w:val="sr-Cyrl-RS"/>
        </w:rPr>
      </w:pPr>
    </w:p>
    <w:p w:rsidR="000439D8" w:rsidRPr="0080304F" w:rsidRDefault="00F420F1" w:rsidP="000439D8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439D8" w:rsidRPr="0080304F">
        <w:rPr>
          <w:sz w:val="24"/>
          <w:szCs w:val="24"/>
          <w:lang w:val="sr-Cyrl-RS"/>
        </w:rPr>
        <w:t xml:space="preserve">                                                            </w:t>
      </w:r>
      <w:r>
        <w:rPr>
          <w:sz w:val="24"/>
          <w:szCs w:val="24"/>
          <w:lang w:val="sr-Cyrl-RS"/>
        </w:rPr>
        <w:t>PREDSEDNIK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439D8" w:rsidRPr="0080304F">
        <w:rPr>
          <w:sz w:val="24"/>
          <w:szCs w:val="24"/>
          <w:lang w:val="sr-Cyrl-RS"/>
        </w:rPr>
        <w:t xml:space="preserve">           </w:t>
      </w:r>
    </w:p>
    <w:p w:rsidR="000439D8" w:rsidRPr="0080304F" w:rsidRDefault="000439D8" w:rsidP="000439D8">
      <w:pPr>
        <w:tabs>
          <w:tab w:val="center" w:pos="6171"/>
        </w:tabs>
        <w:rPr>
          <w:sz w:val="24"/>
          <w:szCs w:val="24"/>
          <w:lang w:val="sr-Cyrl-RS"/>
        </w:rPr>
      </w:pPr>
    </w:p>
    <w:p w:rsidR="000439D8" w:rsidRPr="0080304F" w:rsidRDefault="00F420F1" w:rsidP="000439D8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Dragica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0439D8" w:rsidRPr="0080304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Purešević</w:t>
      </w:r>
      <w:r w:rsidR="000439D8" w:rsidRPr="0080304F">
        <w:rPr>
          <w:sz w:val="24"/>
          <w:szCs w:val="24"/>
          <w:lang w:val="sr-Cyrl-RS"/>
        </w:rPr>
        <w:t xml:space="preserve">                                                            </w:t>
      </w:r>
      <w:r>
        <w:rPr>
          <w:sz w:val="24"/>
          <w:szCs w:val="24"/>
          <w:lang w:val="sr-Cyrl-RS"/>
        </w:rPr>
        <w:t>Vesna</w:t>
      </w:r>
      <w:r w:rsidR="000439D8" w:rsidRPr="008030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0439D8" w:rsidRPr="0080304F" w:rsidRDefault="000439D8" w:rsidP="000439D8">
      <w:pPr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rPr>
          <w:sz w:val="24"/>
          <w:szCs w:val="24"/>
          <w:lang w:val="sr-Cyrl-RS"/>
        </w:rPr>
      </w:pPr>
    </w:p>
    <w:p w:rsidR="000439D8" w:rsidRPr="0080304F" w:rsidRDefault="000439D8" w:rsidP="000439D8">
      <w:pPr>
        <w:jc w:val="center"/>
        <w:rPr>
          <w:sz w:val="24"/>
          <w:szCs w:val="24"/>
          <w:lang w:val="sr-Cyrl-RS"/>
        </w:rPr>
      </w:pPr>
      <w:r w:rsidRPr="0080304F">
        <w:rPr>
          <w:sz w:val="24"/>
          <w:szCs w:val="24"/>
        </w:rPr>
        <w:tab/>
      </w:r>
    </w:p>
    <w:p w:rsidR="000439D8" w:rsidRPr="0080304F" w:rsidRDefault="000439D8" w:rsidP="000439D8">
      <w:pPr>
        <w:jc w:val="center"/>
        <w:rPr>
          <w:rFonts w:ascii="Arial" w:hAnsi="Arial" w:cs="Arial"/>
          <w:sz w:val="24"/>
          <w:szCs w:val="24"/>
        </w:rPr>
      </w:pPr>
    </w:p>
    <w:p w:rsidR="000439D8" w:rsidRPr="0080304F" w:rsidRDefault="000439D8" w:rsidP="000439D8">
      <w:pPr>
        <w:rPr>
          <w:sz w:val="24"/>
          <w:szCs w:val="24"/>
        </w:rPr>
      </w:pPr>
      <w:r w:rsidRPr="0080304F">
        <w:rPr>
          <w:rFonts w:ascii="Arial" w:hAnsi="Arial" w:cs="Arial"/>
          <w:sz w:val="24"/>
          <w:szCs w:val="24"/>
        </w:rPr>
        <w:tab/>
      </w:r>
    </w:p>
    <w:p w:rsidR="000439D8" w:rsidRPr="0080304F" w:rsidRDefault="000439D8" w:rsidP="000439D8">
      <w:pPr>
        <w:tabs>
          <w:tab w:val="center" w:pos="6171"/>
        </w:tabs>
        <w:ind w:firstLine="1430"/>
        <w:rPr>
          <w:sz w:val="24"/>
          <w:szCs w:val="24"/>
        </w:rPr>
      </w:pPr>
    </w:p>
    <w:p w:rsidR="000439D8" w:rsidRPr="0080304F" w:rsidRDefault="000439D8" w:rsidP="000439D8">
      <w:pPr>
        <w:rPr>
          <w:sz w:val="24"/>
          <w:szCs w:val="24"/>
          <w:lang w:val="sr-Cyrl-RS"/>
        </w:rPr>
      </w:pPr>
    </w:p>
    <w:p w:rsidR="00C85BFC" w:rsidRPr="0080304F" w:rsidRDefault="00C85BFC">
      <w:pPr>
        <w:rPr>
          <w:sz w:val="24"/>
          <w:szCs w:val="24"/>
        </w:rPr>
      </w:pPr>
    </w:p>
    <w:sectPr w:rsidR="00C85BFC" w:rsidRPr="00803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A4" w:rsidRDefault="004715A4" w:rsidP="00F420F1">
      <w:r>
        <w:separator/>
      </w:r>
    </w:p>
  </w:endnote>
  <w:endnote w:type="continuationSeparator" w:id="0">
    <w:p w:rsidR="004715A4" w:rsidRDefault="004715A4" w:rsidP="00F4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F1" w:rsidRDefault="00F42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F1" w:rsidRDefault="00F420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F1" w:rsidRDefault="00F42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A4" w:rsidRDefault="004715A4" w:rsidP="00F420F1">
      <w:r>
        <w:separator/>
      </w:r>
    </w:p>
  </w:footnote>
  <w:footnote w:type="continuationSeparator" w:id="0">
    <w:p w:rsidR="004715A4" w:rsidRDefault="004715A4" w:rsidP="00F4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F1" w:rsidRDefault="00F42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F1" w:rsidRDefault="00F420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F1" w:rsidRDefault="00F42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845"/>
    <w:multiLevelType w:val="hybridMultilevel"/>
    <w:tmpl w:val="0464DAD2"/>
    <w:lvl w:ilvl="0" w:tplc="3A6000C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D8"/>
    <w:rsid w:val="000439D8"/>
    <w:rsid w:val="00330986"/>
    <w:rsid w:val="003E6736"/>
    <w:rsid w:val="00417C8C"/>
    <w:rsid w:val="00451873"/>
    <w:rsid w:val="004715A4"/>
    <w:rsid w:val="005D0DDF"/>
    <w:rsid w:val="00627497"/>
    <w:rsid w:val="006B6D2B"/>
    <w:rsid w:val="007C3CCF"/>
    <w:rsid w:val="007C640B"/>
    <w:rsid w:val="0080304F"/>
    <w:rsid w:val="00834AA6"/>
    <w:rsid w:val="00C85BFC"/>
    <w:rsid w:val="00D20CCA"/>
    <w:rsid w:val="00D403A2"/>
    <w:rsid w:val="00E52893"/>
    <w:rsid w:val="00EE7DEE"/>
    <w:rsid w:val="00F13F57"/>
    <w:rsid w:val="00F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D8"/>
    <w:pPr>
      <w:widowControl w:val="0"/>
      <w:tabs>
        <w:tab w:val="left" w:pos="1440"/>
      </w:tabs>
      <w:spacing w:after="0" w:line="240" w:lineRule="auto"/>
      <w:jc w:val="both"/>
    </w:pPr>
    <w:rPr>
      <w:rFonts w:eastAsia="Calibri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36"/>
    <w:rPr>
      <w:rFonts w:ascii="Tahoma" w:eastAsia="Calibri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420F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0F1"/>
    <w:rPr>
      <w:rFonts w:eastAsia="Calibri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420F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0F1"/>
    <w:rPr>
      <w:rFonts w:eastAsia="Calibri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D8"/>
    <w:pPr>
      <w:widowControl w:val="0"/>
      <w:tabs>
        <w:tab w:val="left" w:pos="1440"/>
      </w:tabs>
      <w:spacing w:after="0" w:line="240" w:lineRule="auto"/>
      <w:jc w:val="both"/>
    </w:pPr>
    <w:rPr>
      <w:rFonts w:eastAsia="Calibri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36"/>
    <w:rPr>
      <w:rFonts w:ascii="Tahoma" w:eastAsia="Calibri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420F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0F1"/>
    <w:rPr>
      <w:rFonts w:eastAsia="Calibri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420F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0F1"/>
    <w:rPr>
      <w:rFonts w:eastAsia="Calibri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15</cp:revision>
  <cp:lastPrinted>2012-10-31T14:24:00Z</cp:lastPrinted>
  <dcterms:created xsi:type="dcterms:W3CDTF">2012-10-31T11:52:00Z</dcterms:created>
  <dcterms:modified xsi:type="dcterms:W3CDTF">2012-11-26T13:17:00Z</dcterms:modified>
</cp:coreProperties>
</file>